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bookmarkStart w:id="0" w:name="_GoBack"/>
      <w:bookmarkEnd w:id="0"/>
      <w:r>
        <w:rPr>
          <w:rFonts w:ascii="Times New Roman" w:eastAsia="Times New Roman" w:hAnsi="Times New Roman" w:cs="Times New Roman"/>
          <w:b/>
          <w:color w:val="222222"/>
          <w:highlight w:val="white"/>
        </w:rPr>
        <w:t>Department Name: Visual and Performing Arts</w:t>
      </w:r>
    </w:p>
    <w:p w14:paraId="00000002" w14:textId="77777777" w:rsidR="00926940" w:rsidRDefault="00926940">
      <w:pPr>
        <w:rPr>
          <w:rFonts w:ascii="Times New Roman" w:eastAsia="Times New Roman" w:hAnsi="Times New Roman" w:cs="Times New Roman"/>
          <w:b/>
          <w:color w:val="222222"/>
          <w:highlight w:val="white"/>
        </w:rPr>
      </w:pPr>
    </w:p>
    <w:p w14:paraId="00000003"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Grade level: 8</w:t>
      </w:r>
    </w:p>
    <w:p w14:paraId="00000004" w14:textId="77777777" w:rsidR="00926940" w:rsidRDefault="00926940">
      <w:pPr>
        <w:pBdr>
          <w:top w:val="nil"/>
          <w:left w:val="nil"/>
          <w:bottom w:val="nil"/>
          <w:right w:val="nil"/>
          <w:between w:val="nil"/>
        </w:pBdr>
        <w:ind w:left="720"/>
        <w:rPr>
          <w:rFonts w:ascii="Times New Roman" w:eastAsia="Times New Roman" w:hAnsi="Times New Roman" w:cs="Times New Roman"/>
          <w:b/>
          <w:color w:val="222222"/>
          <w:highlight w:val="white"/>
        </w:rPr>
      </w:pPr>
    </w:p>
    <w:p w14:paraId="00000005"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Title of Course:</w:t>
      </w:r>
      <w:r>
        <w:rPr>
          <w:rFonts w:ascii="Times New Roman" w:eastAsia="Times New Roman" w:hAnsi="Times New Roman" w:cs="Times New Roman"/>
          <w:b/>
          <w:color w:val="222222"/>
        </w:rPr>
        <w:t xml:space="preserve"> Term 1 Course Outline</w:t>
      </w:r>
    </w:p>
    <w:p w14:paraId="00000006" w14:textId="77777777" w:rsidR="00926940" w:rsidRDefault="00926940">
      <w:pPr>
        <w:pBdr>
          <w:top w:val="nil"/>
          <w:left w:val="nil"/>
          <w:bottom w:val="nil"/>
          <w:right w:val="nil"/>
          <w:between w:val="nil"/>
        </w:pBdr>
        <w:ind w:left="720"/>
        <w:rPr>
          <w:rFonts w:ascii="Times New Roman" w:eastAsia="Times New Roman" w:hAnsi="Times New Roman" w:cs="Times New Roman"/>
          <w:b/>
          <w:color w:val="222222"/>
          <w:highlight w:val="white"/>
        </w:rPr>
      </w:pPr>
    </w:p>
    <w:p w14:paraId="00000007"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Duration: September 2024-June 2025</w:t>
      </w:r>
    </w:p>
    <w:p w14:paraId="00000008" w14:textId="77777777" w:rsidR="00926940" w:rsidRDefault="00926940">
      <w:pPr>
        <w:pBdr>
          <w:top w:val="nil"/>
          <w:left w:val="nil"/>
          <w:bottom w:val="nil"/>
          <w:right w:val="nil"/>
          <w:between w:val="nil"/>
        </w:pBdr>
        <w:ind w:left="720"/>
        <w:rPr>
          <w:rFonts w:ascii="Times New Roman" w:eastAsia="Times New Roman" w:hAnsi="Times New Roman" w:cs="Times New Roman"/>
          <w:b/>
          <w:color w:val="222222"/>
          <w:highlight w:val="white"/>
        </w:rPr>
      </w:pPr>
    </w:p>
    <w:p w14:paraId="00000009"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Description of the Course:  </w:t>
      </w:r>
    </w:p>
    <w:p w14:paraId="0000000A"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course offers an in-depth exploration of major art movements of the 20th century and their impact on contemporary art practices, particularly focusing on the concept of appropriation. Students will examine how various art movements challenged traditio</w:t>
      </w:r>
      <w:r>
        <w:rPr>
          <w:rFonts w:ascii="Times New Roman" w:eastAsia="Times New Roman" w:hAnsi="Times New Roman" w:cs="Times New Roman"/>
          <w:color w:val="222222"/>
          <w:highlight w:val="white"/>
        </w:rPr>
        <w:t>nal notions of art, and how appropriation has evolved as a strategy in art. Through lectures, discussions, and practical assignments, students will gain a comprehensive understanding of the interplay between art movements and appropriation.</w:t>
      </w:r>
    </w:p>
    <w:p w14:paraId="0000000B" w14:textId="77777777" w:rsidR="00926940" w:rsidRDefault="00926940">
      <w:pPr>
        <w:pBdr>
          <w:top w:val="nil"/>
          <w:left w:val="nil"/>
          <w:bottom w:val="nil"/>
          <w:right w:val="nil"/>
          <w:between w:val="nil"/>
        </w:pBdr>
        <w:ind w:left="720"/>
        <w:rPr>
          <w:rFonts w:ascii="Times New Roman" w:eastAsia="Times New Roman" w:hAnsi="Times New Roman" w:cs="Times New Roman"/>
          <w:b/>
          <w:color w:val="222222"/>
          <w:highlight w:val="white"/>
        </w:rPr>
      </w:pPr>
    </w:p>
    <w:p w14:paraId="0000000C"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Course Prerequ</w:t>
      </w:r>
      <w:r>
        <w:rPr>
          <w:rFonts w:ascii="Times New Roman" w:eastAsia="Times New Roman" w:hAnsi="Times New Roman" w:cs="Times New Roman"/>
          <w:b/>
          <w:color w:val="222222"/>
          <w:highlight w:val="white"/>
        </w:rPr>
        <w:t xml:space="preserve">isites: </w:t>
      </w:r>
    </w:p>
    <w:p w14:paraId="0000000D" w14:textId="77777777" w:rsidR="00926940" w:rsidRDefault="00A54DC6">
      <w:pPr>
        <w:spacing w:after="200"/>
        <w:rPr>
          <w:rFonts w:ascii="Times New Roman" w:eastAsia="Times New Roman" w:hAnsi="Times New Roman" w:cs="Times New Roman"/>
        </w:rPr>
      </w:pPr>
      <w:r>
        <w:rPr>
          <w:rFonts w:ascii="Times New Roman" w:eastAsia="Times New Roman" w:hAnsi="Times New Roman" w:cs="Times New Roman"/>
          <w:b/>
        </w:rPr>
        <w:t>Basic Drawing Skills</w:t>
      </w:r>
      <w:r>
        <w:rPr>
          <w:rFonts w:ascii="Times New Roman" w:eastAsia="Times New Roman" w:hAnsi="Times New Roman" w:cs="Times New Roman"/>
        </w:rPr>
        <w:t>: Ability to create simple drawings, such as shapes and figures, and use basic drawing tools like pencils and crayons.</w:t>
      </w:r>
    </w:p>
    <w:p w14:paraId="0000000E" w14:textId="77777777" w:rsidR="00926940" w:rsidRDefault="00A54DC6">
      <w:pPr>
        <w:spacing w:after="200"/>
        <w:rPr>
          <w:rFonts w:ascii="Times New Roman" w:eastAsia="Times New Roman" w:hAnsi="Times New Roman" w:cs="Times New Roman"/>
        </w:rPr>
      </w:pPr>
      <w:r>
        <w:rPr>
          <w:rFonts w:ascii="Times New Roman" w:eastAsia="Times New Roman" w:hAnsi="Times New Roman" w:cs="Times New Roman"/>
          <w:b/>
        </w:rPr>
        <w:t>Understanding of Basic Art Concepts</w:t>
      </w:r>
      <w:r>
        <w:rPr>
          <w:rFonts w:ascii="Times New Roman" w:eastAsia="Times New Roman" w:hAnsi="Times New Roman" w:cs="Times New Roman"/>
        </w:rPr>
        <w:t>: Familiarity with fundamental concepts such as line, shape, color, and t</w:t>
      </w:r>
      <w:r>
        <w:rPr>
          <w:rFonts w:ascii="Times New Roman" w:eastAsia="Times New Roman" w:hAnsi="Times New Roman" w:cs="Times New Roman"/>
        </w:rPr>
        <w:t>exture. Students should be able to identify and use these elements in their artwork.</w:t>
      </w:r>
    </w:p>
    <w:p w14:paraId="0000000F" w14:textId="77777777" w:rsidR="00926940" w:rsidRDefault="00A54DC6">
      <w:pPr>
        <w:spacing w:after="200"/>
        <w:rPr>
          <w:rFonts w:ascii="Times New Roman" w:eastAsia="Times New Roman" w:hAnsi="Times New Roman" w:cs="Times New Roman"/>
        </w:rPr>
      </w:pPr>
      <w:r>
        <w:rPr>
          <w:rFonts w:ascii="Times New Roman" w:eastAsia="Times New Roman" w:hAnsi="Times New Roman" w:cs="Times New Roman"/>
          <w:b/>
        </w:rPr>
        <w:t>Artistic Observation</w:t>
      </w:r>
      <w:r>
        <w:rPr>
          <w:rFonts w:ascii="Times New Roman" w:eastAsia="Times New Roman" w:hAnsi="Times New Roman" w:cs="Times New Roman"/>
        </w:rPr>
        <w:t>: Ability to observe and describe simple visual elements in their environment and in artwork.</w:t>
      </w:r>
    </w:p>
    <w:p w14:paraId="00000010" w14:textId="77777777" w:rsidR="00926940" w:rsidRDefault="00A54DC6">
      <w:pPr>
        <w:spacing w:after="200"/>
        <w:rPr>
          <w:rFonts w:ascii="Times New Roman" w:eastAsia="Times New Roman" w:hAnsi="Times New Roman" w:cs="Times New Roman"/>
        </w:rPr>
      </w:pPr>
      <w:r>
        <w:rPr>
          <w:rFonts w:ascii="Times New Roman" w:eastAsia="Times New Roman" w:hAnsi="Times New Roman" w:cs="Times New Roman"/>
          <w:b/>
        </w:rPr>
        <w:t>Use of Art Materials</w:t>
      </w:r>
      <w:r>
        <w:rPr>
          <w:rFonts w:ascii="Times New Roman" w:eastAsia="Times New Roman" w:hAnsi="Times New Roman" w:cs="Times New Roman"/>
        </w:rPr>
        <w:t>: Basic experience with common art su</w:t>
      </w:r>
      <w:r>
        <w:rPr>
          <w:rFonts w:ascii="Times New Roman" w:eastAsia="Times New Roman" w:hAnsi="Times New Roman" w:cs="Times New Roman"/>
        </w:rPr>
        <w:t>pplies like markers, colored pencils, paints, and brushes, including understanding how to use and care for these materials.</w:t>
      </w:r>
    </w:p>
    <w:p w14:paraId="00000011" w14:textId="77777777" w:rsidR="00926940" w:rsidRDefault="00A54DC6">
      <w:pPr>
        <w:spacing w:after="200"/>
        <w:rPr>
          <w:rFonts w:ascii="Times New Roman" w:eastAsia="Times New Roman" w:hAnsi="Times New Roman" w:cs="Times New Roman"/>
        </w:rPr>
      </w:pPr>
      <w:r>
        <w:rPr>
          <w:rFonts w:ascii="Times New Roman" w:eastAsia="Times New Roman" w:hAnsi="Times New Roman" w:cs="Times New Roman"/>
          <w:b/>
        </w:rPr>
        <w:t>Creativity and Imagination</w:t>
      </w:r>
      <w:r>
        <w:rPr>
          <w:rFonts w:ascii="Times New Roman" w:eastAsia="Times New Roman" w:hAnsi="Times New Roman" w:cs="Times New Roman"/>
        </w:rPr>
        <w:t>: Willingness to explore their creativity and express ideas through drawing, painting, and other art forms</w:t>
      </w:r>
      <w:r>
        <w:rPr>
          <w:rFonts w:ascii="Times New Roman" w:eastAsia="Times New Roman" w:hAnsi="Times New Roman" w:cs="Times New Roman"/>
        </w:rPr>
        <w:t>.</w:t>
      </w:r>
    </w:p>
    <w:p w14:paraId="00000012" w14:textId="77777777" w:rsidR="00926940" w:rsidRDefault="00A54DC6">
      <w:pPr>
        <w:spacing w:after="200"/>
        <w:rPr>
          <w:rFonts w:ascii="Times New Roman" w:eastAsia="Times New Roman" w:hAnsi="Times New Roman" w:cs="Times New Roman"/>
        </w:rPr>
      </w:pPr>
      <w:proofErr w:type="gramStart"/>
      <w:r>
        <w:rPr>
          <w:rFonts w:ascii="Times New Roman" w:eastAsia="Times New Roman" w:hAnsi="Times New Roman" w:cs="Times New Roman"/>
          <w:b/>
        </w:rPr>
        <w:t>Following Instructions</w:t>
      </w:r>
      <w:r>
        <w:rPr>
          <w:rFonts w:ascii="Times New Roman" w:eastAsia="Times New Roman" w:hAnsi="Times New Roman" w:cs="Times New Roman"/>
        </w:rPr>
        <w:t>: Ability to follow directions for art projects and understand basic project guidelines and expectations.</w:t>
      </w:r>
      <w:proofErr w:type="gramEnd"/>
    </w:p>
    <w:p w14:paraId="00000013" w14:textId="77777777" w:rsidR="00926940" w:rsidRDefault="00A54DC6">
      <w:pPr>
        <w:spacing w:after="200"/>
        <w:rPr>
          <w:rFonts w:ascii="Times New Roman" w:eastAsia="Times New Roman" w:hAnsi="Times New Roman" w:cs="Times New Roman"/>
        </w:rPr>
      </w:pPr>
      <w:r>
        <w:rPr>
          <w:rFonts w:ascii="Times New Roman" w:eastAsia="Times New Roman" w:hAnsi="Times New Roman" w:cs="Times New Roman"/>
          <w:b/>
        </w:rPr>
        <w:t>Simple Art History Knowledge</w:t>
      </w:r>
      <w:r>
        <w:rPr>
          <w:rFonts w:ascii="Times New Roman" w:eastAsia="Times New Roman" w:hAnsi="Times New Roman" w:cs="Times New Roman"/>
        </w:rPr>
        <w:t>: Basic awareness of some well-known artists or art styles might be introduced, but this is usually very elementary at this stage.</w:t>
      </w:r>
    </w:p>
    <w:p w14:paraId="00000014" w14:textId="77777777" w:rsidR="00926940" w:rsidRDefault="00A54DC6">
      <w:pPr>
        <w:spacing w:after="200"/>
        <w:rPr>
          <w:rFonts w:ascii="Times New Roman" w:eastAsia="Times New Roman" w:hAnsi="Times New Roman" w:cs="Times New Roman"/>
          <w:b/>
        </w:rPr>
      </w:pPr>
      <w:r>
        <w:rPr>
          <w:rFonts w:ascii="Times New Roman" w:eastAsia="Times New Roman" w:hAnsi="Times New Roman" w:cs="Times New Roman"/>
        </w:rPr>
        <w:t xml:space="preserve">These prerequisites help ensure that students are prepared to engage with new techniques and concepts introduced in their visual arts curriculum in Grade 8. </w:t>
      </w:r>
      <w:r>
        <w:rPr>
          <w:rFonts w:ascii="Times New Roman" w:eastAsia="Times New Roman" w:hAnsi="Times New Roman" w:cs="Times New Roman"/>
          <w:b/>
        </w:rPr>
        <w:t xml:space="preserve">However, we will meet the students where they are if they do not have all of the above. </w:t>
      </w:r>
    </w:p>
    <w:p w14:paraId="00000015" w14:textId="77777777" w:rsidR="00926940" w:rsidRDefault="00926940">
      <w:pPr>
        <w:pBdr>
          <w:top w:val="nil"/>
          <w:left w:val="nil"/>
          <w:bottom w:val="nil"/>
          <w:right w:val="nil"/>
          <w:between w:val="nil"/>
        </w:pBdr>
        <w:ind w:left="720"/>
        <w:rPr>
          <w:rFonts w:ascii="Times New Roman" w:eastAsia="Times New Roman" w:hAnsi="Times New Roman" w:cs="Times New Roman"/>
          <w:b/>
          <w:color w:val="222222"/>
          <w:highlight w:val="white"/>
        </w:rPr>
      </w:pPr>
    </w:p>
    <w:p w14:paraId="00000016" w14:textId="77777777" w:rsidR="00926940" w:rsidRDefault="00926940">
      <w:pPr>
        <w:pBdr>
          <w:top w:val="nil"/>
          <w:left w:val="nil"/>
          <w:bottom w:val="nil"/>
          <w:right w:val="nil"/>
          <w:between w:val="nil"/>
        </w:pBdr>
        <w:ind w:left="720"/>
        <w:rPr>
          <w:rFonts w:ascii="Times New Roman" w:eastAsia="Times New Roman" w:hAnsi="Times New Roman" w:cs="Times New Roman"/>
          <w:b/>
          <w:color w:val="222222"/>
          <w:highlight w:val="white"/>
        </w:rPr>
      </w:pPr>
    </w:p>
    <w:p w14:paraId="00000017"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Course O</w:t>
      </w:r>
      <w:r>
        <w:rPr>
          <w:rFonts w:ascii="Times New Roman" w:eastAsia="Times New Roman" w:hAnsi="Times New Roman" w:cs="Times New Roman"/>
          <w:b/>
          <w:color w:val="222222"/>
          <w:highlight w:val="white"/>
        </w:rPr>
        <w:t>bjectives:</w:t>
      </w:r>
    </w:p>
    <w:p w14:paraId="00000018" w14:textId="77777777" w:rsidR="00926940" w:rsidRDefault="00A54DC6">
      <w:pPr>
        <w:rPr>
          <w:rFonts w:ascii="Times New Roman" w:eastAsia="Times New Roman" w:hAnsi="Times New Roman" w:cs="Times New Roman"/>
          <w:color w:val="222222"/>
          <w:highlight w:val="white"/>
        </w:rPr>
      </w:pPr>
      <w:r>
        <w:rPr>
          <w:rFonts w:ascii="Times New Roman" w:eastAsia="Times New Roman" w:hAnsi="Times New Roman" w:cs="Times New Roman"/>
          <w:color w:val="222222"/>
        </w:rPr>
        <w:t xml:space="preserve">             </w:t>
      </w:r>
      <w:r>
        <w:rPr>
          <w:rFonts w:ascii="Times New Roman" w:eastAsia="Times New Roman" w:hAnsi="Times New Roman" w:cs="Times New Roman"/>
          <w:color w:val="222222"/>
          <w:highlight w:val="white"/>
        </w:rPr>
        <w:t xml:space="preserve">Upon completion of this course, students will have the ability to: </w:t>
      </w:r>
    </w:p>
    <w:p w14:paraId="00000019" w14:textId="77777777" w:rsidR="00926940" w:rsidRDefault="00A54DC6">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To identify and analyze key 20th-century art movements.</w:t>
      </w:r>
    </w:p>
    <w:p w14:paraId="0000001A" w14:textId="77777777" w:rsidR="00926940" w:rsidRDefault="00A54DC6">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To understand the historical, cultural, and political contexts that shaped these movements.</w:t>
      </w:r>
    </w:p>
    <w:p w14:paraId="0000001B" w14:textId="77777777" w:rsidR="00926940" w:rsidRDefault="00A54DC6">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To explore the c</w:t>
      </w:r>
      <w:r>
        <w:rPr>
          <w:rFonts w:ascii="Times New Roman" w:eastAsia="Times New Roman" w:hAnsi="Times New Roman" w:cs="Times New Roman"/>
          <w:color w:val="222222"/>
          <w:highlight w:val="white"/>
        </w:rPr>
        <w:t>oncept of appropriation and its significance in contemporary art.</w:t>
      </w:r>
    </w:p>
    <w:p w14:paraId="0000001C" w14:textId="77777777" w:rsidR="00926940" w:rsidRDefault="00A54DC6">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To critically engage with artworks and employ appropriate painting techniques.</w:t>
      </w:r>
    </w:p>
    <w:p w14:paraId="0000001D" w14:textId="77777777" w:rsidR="00926940" w:rsidRDefault="00A54DC6">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To develop and present original artworks that incorporate elements of appropriation.</w:t>
      </w:r>
    </w:p>
    <w:p w14:paraId="0000001E" w14:textId="77777777" w:rsidR="00926940" w:rsidRDefault="00926940">
      <w:pPr>
        <w:rPr>
          <w:rFonts w:ascii="Times New Roman" w:eastAsia="Times New Roman" w:hAnsi="Times New Roman" w:cs="Times New Roman"/>
          <w:color w:val="222222"/>
          <w:highlight w:val="white"/>
        </w:rPr>
      </w:pPr>
    </w:p>
    <w:p w14:paraId="0000001F"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b/>
          <w:color w:val="222222"/>
          <w:highlight w:val="white"/>
        </w:rPr>
        <w:t>Student Learning Outcome</w:t>
      </w:r>
      <w:r>
        <w:rPr>
          <w:rFonts w:ascii="Times New Roman" w:eastAsia="Times New Roman" w:hAnsi="Times New Roman" w:cs="Times New Roman"/>
          <w:b/>
          <w:color w:val="222222"/>
          <w:highlight w:val="white"/>
        </w:rPr>
        <w:t>s:</w:t>
      </w:r>
    </w:p>
    <w:p w14:paraId="00000020" w14:textId="77777777" w:rsidR="00926940" w:rsidRDefault="00926940">
      <w:pPr>
        <w:pBdr>
          <w:top w:val="nil"/>
          <w:left w:val="nil"/>
          <w:bottom w:val="nil"/>
          <w:right w:val="nil"/>
          <w:between w:val="nil"/>
        </w:pBdr>
        <w:ind w:left="720"/>
        <w:rPr>
          <w:rFonts w:ascii="Times New Roman" w:eastAsia="Times New Roman" w:hAnsi="Times New Roman" w:cs="Times New Roman"/>
          <w:b/>
          <w:color w:val="222222"/>
          <w:highlight w:val="white"/>
        </w:rPr>
      </w:pPr>
    </w:p>
    <w:p w14:paraId="00000021" w14:textId="77777777" w:rsidR="00926940" w:rsidRDefault="00A54DC6">
      <w:p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Art Movements</w:t>
      </w:r>
    </w:p>
    <w:p w14:paraId="00000022" w14:textId="77777777" w:rsidR="00926940" w:rsidRDefault="00A54DC6">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Students will be able to:</w:t>
      </w:r>
    </w:p>
    <w:p w14:paraId="00000023" w14:textId="77777777" w:rsidR="00926940" w:rsidRDefault="00A54DC6">
      <w:pPr>
        <w:numPr>
          <w:ilvl w:val="0"/>
          <w:numId w:val="11"/>
        </w:numPr>
        <w:rPr>
          <w:rFonts w:ascii="Times New Roman" w:eastAsia="Times New Roman" w:hAnsi="Times New Roman" w:cs="Times New Roman"/>
        </w:rPr>
      </w:pPr>
      <w:proofErr w:type="gramStart"/>
      <w:r>
        <w:rPr>
          <w:rFonts w:ascii="Times New Roman" w:eastAsia="Times New Roman" w:hAnsi="Times New Roman" w:cs="Times New Roman"/>
        </w:rPr>
        <w:t>evaluate</w:t>
      </w:r>
      <w:proofErr w:type="gramEnd"/>
      <w:r>
        <w:rPr>
          <w:rFonts w:ascii="Times New Roman" w:eastAsia="Times New Roman" w:hAnsi="Times New Roman" w:cs="Times New Roman"/>
        </w:rPr>
        <w:t xml:space="preserve"> the  principles or philosophies that govern specific art movements. </w:t>
      </w:r>
    </w:p>
    <w:p w14:paraId="00000024" w14:textId="77777777" w:rsidR="00926940" w:rsidRDefault="00A54DC6">
      <w:pPr>
        <w:numPr>
          <w:ilvl w:val="0"/>
          <w:numId w:val="11"/>
        </w:numPr>
        <w:rPr>
          <w:rFonts w:ascii="Times New Roman" w:eastAsia="Times New Roman" w:hAnsi="Times New Roman" w:cs="Times New Roman"/>
        </w:rPr>
      </w:pPr>
      <w:r>
        <w:rPr>
          <w:rFonts w:ascii="Times New Roman" w:eastAsia="Times New Roman" w:hAnsi="Times New Roman" w:cs="Times New Roman"/>
        </w:rPr>
        <w:t>state characteristics, 2 artists from the movement</w:t>
      </w:r>
    </w:p>
    <w:p w14:paraId="00000025" w14:textId="77777777" w:rsidR="00926940" w:rsidRDefault="00A54DC6">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describe</w:t>
      </w:r>
      <w:proofErr w:type="gramEnd"/>
      <w:r>
        <w:rPr>
          <w:rFonts w:ascii="Times New Roman" w:eastAsia="Times New Roman" w:hAnsi="Times New Roman" w:cs="Times New Roman"/>
        </w:rPr>
        <w:t xml:space="preserve"> the impact of the various art movements on local artists.</w:t>
      </w:r>
    </w:p>
    <w:p w14:paraId="00000026" w14:textId="77777777" w:rsidR="00926940" w:rsidRDefault="00A54DC6">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compare and contrast the use of elements and principles in selected twentieth century Art </w:t>
      </w:r>
    </w:p>
    <w:p w14:paraId="00000027" w14:textId="77777777" w:rsidR="00926940" w:rsidRDefault="00926940">
      <w:pPr>
        <w:ind w:left="720"/>
        <w:rPr>
          <w:rFonts w:ascii="Times New Roman" w:eastAsia="Times New Roman" w:hAnsi="Times New Roman" w:cs="Times New Roman"/>
        </w:rPr>
      </w:pPr>
    </w:p>
    <w:p w14:paraId="00000028" w14:textId="77777777" w:rsidR="00926940" w:rsidRDefault="00A54DC6">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Appropriation </w:t>
      </w:r>
    </w:p>
    <w:p w14:paraId="00000029" w14:textId="77777777" w:rsidR="00926940" w:rsidRDefault="00A54DC6">
      <w:pPr>
        <w:numPr>
          <w:ilvl w:val="0"/>
          <w:numId w:val="1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To critically examine the contributions of key artists and their works.</w:t>
      </w:r>
    </w:p>
    <w:p w14:paraId="0000002A" w14:textId="77777777" w:rsidR="00926940" w:rsidRDefault="00A54DC6">
      <w:pPr>
        <w:widowControl w:val="0"/>
        <w:numPr>
          <w:ilvl w:val="0"/>
          <w:numId w:val="11"/>
        </w:numPr>
        <w:rPr>
          <w:rFonts w:ascii="Times New Roman" w:eastAsia="Times New Roman" w:hAnsi="Times New Roman" w:cs="Times New Roman"/>
          <w:color w:val="222222"/>
          <w:highlight w:val="white"/>
        </w:rPr>
      </w:pPr>
      <w:r>
        <w:rPr>
          <w:rFonts w:ascii="Times New Roman" w:eastAsia="Times New Roman" w:hAnsi="Times New Roman" w:cs="Times New Roman"/>
        </w:rPr>
        <w:t xml:space="preserve">Identify the ways in which an imitation is created and why </w:t>
      </w:r>
    </w:p>
    <w:p w14:paraId="0000002B" w14:textId="77777777" w:rsidR="00926940" w:rsidRDefault="00A54DC6">
      <w:pPr>
        <w:widowControl w:val="0"/>
        <w:numPr>
          <w:ilvl w:val="0"/>
          <w:numId w:val="11"/>
        </w:numPr>
        <w:rPr>
          <w:rFonts w:ascii="Times New Roman" w:eastAsia="Times New Roman" w:hAnsi="Times New Roman" w:cs="Times New Roman"/>
          <w:color w:val="222222"/>
          <w:highlight w:val="white"/>
        </w:rPr>
      </w:pPr>
      <w:r>
        <w:rPr>
          <w:rFonts w:ascii="Times New Roman" w:eastAsia="Times New Roman" w:hAnsi="Times New Roman" w:cs="Times New Roman"/>
        </w:rPr>
        <w:t>Define the term P</w:t>
      </w:r>
      <w:r>
        <w:rPr>
          <w:rFonts w:ascii="Times New Roman" w:eastAsia="Times New Roman" w:hAnsi="Times New Roman" w:cs="Times New Roman"/>
        </w:rPr>
        <w:t xml:space="preserve">astiche </w:t>
      </w:r>
    </w:p>
    <w:p w14:paraId="0000002C" w14:textId="77777777" w:rsidR="00926940" w:rsidRDefault="00A54DC6">
      <w:pPr>
        <w:widowControl w:val="0"/>
        <w:numPr>
          <w:ilvl w:val="0"/>
          <w:numId w:val="11"/>
        </w:numPr>
        <w:rPr>
          <w:rFonts w:ascii="Times New Roman" w:eastAsia="Times New Roman" w:hAnsi="Times New Roman" w:cs="Times New Roman"/>
          <w:color w:val="222222"/>
          <w:highlight w:val="white"/>
        </w:rPr>
      </w:pPr>
      <w:r>
        <w:rPr>
          <w:rFonts w:ascii="Times New Roman" w:eastAsia="Times New Roman" w:hAnsi="Times New Roman" w:cs="Times New Roman"/>
        </w:rPr>
        <w:t>Define the term Appropriation</w:t>
      </w:r>
    </w:p>
    <w:p w14:paraId="0000002D" w14:textId="77777777" w:rsidR="00926940" w:rsidRDefault="00A54DC6">
      <w:pPr>
        <w:widowControl w:val="0"/>
        <w:numPr>
          <w:ilvl w:val="0"/>
          <w:numId w:val="11"/>
        </w:numPr>
        <w:rPr>
          <w:rFonts w:ascii="Times New Roman" w:eastAsia="Times New Roman" w:hAnsi="Times New Roman" w:cs="Times New Roman"/>
          <w:color w:val="222222"/>
          <w:highlight w:val="white"/>
        </w:rPr>
      </w:pPr>
      <w:r>
        <w:rPr>
          <w:rFonts w:ascii="Times New Roman" w:eastAsia="Times New Roman" w:hAnsi="Times New Roman" w:cs="Times New Roman"/>
        </w:rPr>
        <w:t>Explain the Artist’s intentions in appropriation</w:t>
      </w:r>
    </w:p>
    <w:p w14:paraId="0000002E" w14:textId="77777777" w:rsidR="00926940" w:rsidRDefault="00A54DC6">
      <w:pPr>
        <w:widowControl w:val="0"/>
        <w:numPr>
          <w:ilvl w:val="0"/>
          <w:numId w:val="11"/>
        </w:numPr>
        <w:rPr>
          <w:rFonts w:ascii="Times New Roman" w:eastAsia="Times New Roman" w:hAnsi="Times New Roman" w:cs="Times New Roman"/>
          <w:color w:val="222222"/>
          <w:highlight w:val="white"/>
        </w:rPr>
      </w:pPr>
      <w:r>
        <w:rPr>
          <w:rFonts w:ascii="Times New Roman" w:eastAsia="Times New Roman" w:hAnsi="Times New Roman" w:cs="Times New Roman"/>
        </w:rPr>
        <w:t>Compare an original painting/</w:t>
      </w:r>
      <w:proofErr w:type="gramStart"/>
      <w:r>
        <w:rPr>
          <w:rFonts w:ascii="Times New Roman" w:eastAsia="Times New Roman" w:hAnsi="Times New Roman" w:cs="Times New Roman"/>
        </w:rPr>
        <w:t>artwork  with</w:t>
      </w:r>
      <w:proofErr w:type="gramEnd"/>
      <w:r>
        <w:rPr>
          <w:rFonts w:ascii="Times New Roman" w:eastAsia="Times New Roman" w:hAnsi="Times New Roman" w:cs="Times New Roman"/>
        </w:rPr>
        <w:t xml:space="preserve"> appropriated  artwork.</w:t>
      </w:r>
    </w:p>
    <w:p w14:paraId="0000002F" w14:textId="77777777" w:rsidR="00926940" w:rsidRDefault="00A54DC6">
      <w:pPr>
        <w:widowControl w:val="0"/>
        <w:numPr>
          <w:ilvl w:val="0"/>
          <w:numId w:val="11"/>
        </w:numPr>
        <w:rPr>
          <w:rFonts w:ascii="Times New Roman" w:eastAsia="Times New Roman" w:hAnsi="Times New Roman" w:cs="Times New Roman"/>
          <w:color w:val="222222"/>
          <w:highlight w:val="white"/>
        </w:rPr>
      </w:pPr>
      <w:r>
        <w:rPr>
          <w:rFonts w:ascii="Times New Roman" w:eastAsia="Times New Roman" w:hAnsi="Times New Roman" w:cs="Times New Roman"/>
        </w:rPr>
        <w:t>Discuss Copyrights and tips to avoid Art Plagiarism.</w:t>
      </w:r>
    </w:p>
    <w:p w14:paraId="00000030" w14:textId="77777777" w:rsidR="00926940" w:rsidRDefault="00926940">
      <w:pPr>
        <w:rPr>
          <w:rFonts w:ascii="Times New Roman" w:eastAsia="Times New Roman" w:hAnsi="Times New Roman" w:cs="Times New Roman"/>
          <w:color w:val="222222"/>
          <w:highlight w:val="white"/>
        </w:rPr>
      </w:pPr>
    </w:p>
    <w:p w14:paraId="00000031"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Topical Outline of the Course Content:</w:t>
      </w:r>
    </w:p>
    <w:p w14:paraId="00000032" w14:textId="77777777" w:rsidR="00926940" w:rsidRDefault="00926940">
      <w:pPr>
        <w:pBdr>
          <w:top w:val="nil"/>
          <w:left w:val="nil"/>
          <w:bottom w:val="nil"/>
          <w:right w:val="nil"/>
          <w:between w:val="nil"/>
        </w:pBdr>
        <w:ind w:left="720"/>
        <w:rPr>
          <w:rFonts w:ascii="Times New Roman" w:eastAsia="Times New Roman" w:hAnsi="Times New Roman" w:cs="Times New Roman"/>
          <w:b/>
          <w:color w:val="222222"/>
          <w:highlight w:val="white"/>
        </w:rPr>
      </w:pPr>
    </w:p>
    <w:p w14:paraId="00000033" w14:textId="77777777" w:rsidR="00926940" w:rsidRDefault="00926940">
      <w:pPr>
        <w:pBdr>
          <w:top w:val="nil"/>
          <w:left w:val="nil"/>
          <w:bottom w:val="nil"/>
          <w:right w:val="nil"/>
          <w:between w:val="nil"/>
        </w:pBdr>
        <w:ind w:left="720"/>
        <w:rPr>
          <w:rFonts w:ascii="Times New Roman" w:eastAsia="Times New Roman" w:hAnsi="Times New Roman" w:cs="Times New Roman"/>
          <w:b/>
          <w:color w:val="222222"/>
          <w:highlight w:val="white"/>
        </w:rPr>
      </w:pPr>
    </w:p>
    <w:p w14:paraId="00000034" w14:textId="77777777" w:rsidR="00926940" w:rsidRDefault="00A54DC6">
      <w:pPr>
        <w:pBdr>
          <w:top w:val="nil"/>
          <w:left w:val="nil"/>
          <w:bottom w:val="nil"/>
          <w:right w:val="nil"/>
          <w:between w:val="nil"/>
        </w:pBdr>
        <w:ind w:left="720"/>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Content Overview:</w:t>
      </w:r>
    </w:p>
    <w:p w14:paraId="00000035" w14:textId="77777777" w:rsidR="00926940" w:rsidRDefault="00926940">
      <w:pPr>
        <w:pBdr>
          <w:top w:val="nil"/>
          <w:left w:val="nil"/>
          <w:bottom w:val="nil"/>
          <w:right w:val="nil"/>
          <w:between w:val="nil"/>
        </w:pBdr>
        <w:ind w:left="720"/>
        <w:rPr>
          <w:rFonts w:ascii="Times New Roman" w:eastAsia="Times New Roman" w:hAnsi="Times New Roman" w:cs="Times New Roman"/>
          <w:b/>
          <w:color w:val="222222"/>
          <w:highlight w:val="white"/>
        </w:rPr>
      </w:pPr>
    </w:p>
    <w:p w14:paraId="00000036" w14:textId="77777777" w:rsidR="00926940" w:rsidRDefault="00A54DC6">
      <w:pPr>
        <w:numPr>
          <w:ilvl w:val="0"/>
          <w:numId w:val="1"/>
        </w:numPr>
        <w:pBdr>
          <w:top w:val="nil"/>
          <w:left w:val="nil"/>
          <w:bottom w:val="nil"/>
          <w:right w:val="nil"/>
          <w:between w:val="nil"/>
        </w:pBd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Introduction to 20th Century Art:</w:t>
      </w:r>
    </w:p>
    <w:p w14:paraId="00000037" w14:textId="77777777" w:rsidR="00926940" w:rsidRDefault="00A54DC6">
      <w:pPr>
        <w:numPr>
          <w:ilvl w:val="0"/>
          <w:numId w:val="1"/>
        </w:numPr>
        <w:pBdr>
          <w:top w:val="nil"/>
          <w:left w:val="nil"/>
          <w:bottom w:val="nil"/>
          <w:right w:val="nil"/>
          <w:between w:val="nil"/>
        </w:pBd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Overview of major themes and shifts in 20th-century art.</w:t>
      </w:r>
    </w:p>
    <w:p w14:paraId="00000038" w14:textId="77777777" w:rsidR="00926940" w:rsidRDefault="00926940">
      <w:pPr>
        <w:pBdr>
          <w:top w:val="nil"/>
          <w:left w:val="nil"/>
          <w:bottom w:val="nil"/>
          <w:right w:val="nil"/>
          <w:between w:val="nil"/>
        </w:pBdr>
        <w:ind w:left="720"/>
        <w:rPr>
          <w:rFonts w:ascii="Times New Roman" w:eastAsia="Times New Roman" w:hAnsi="Times New Roman" w:cs="Times New Roman"/>
          <w:color w:val="222222"/>
          <w:highlight w:val="white"/>
        </w:rPr>
      </w:pPr>
    </w:p>
    <w:p w14:paraId="00000039"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Fauvism: Characteristics: bold colors, emotional intensity.</w:t>
      </w:r>
    </w:p>
    <w:p w14:paraId="0000003A"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Key Artists: Henri Matisse, André Derain.</w:t>
      </w:r>
    </w:p>
    <w:p w14:paraId="0000003B"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Significant Works: Matisse’s Woman with a H</w:t>
      </w:r>
      <w:r>
        <w:rPr>
          <w:rFonts w:ascii="Times New Roman" w:eastAsia="Times New Roman" w:hAnsi="Times New Roman" w:cs="Times New Roman"/>
          <w:color w:val="222222"/>
          <w:highlight w:val="white"/>
        </w:rPr>
        <w:t xml:space="preserve">at, Derain’s </w:t>
      </w:r>
      <w:proofErr w:type="spellStart"/>
      <w:r>
        <w:rPr>
          <w:rFonts w:ascii="Times New Roman" w:eastAsia="Times New Roman" w:hAnsi="Times New Roman" w:cs="Times New Roman"/>
          <w:color w:val="222222"/>
          <w:highlight w:val="white"/>
        </w:rPr>
        <w:t>Charing</w:t>
      </w:r>
      <w:proofErr w:type="spellEnd"/>
      <w:r>
        <w:rPr>
          <w:rFonts w:ascii="Times New Roman" w:eastAsia="Times New Roman" w:hAnsi="Times New Roman" w:cs="Times New Roman"/>
          <w:color w:val="222222"/>
          <w:highlight w:val="white"/>
        </w:rPr>
        <w:t xml:space="preserve"> Cross Bridge.</w:t>
      </w:r>
    </w:p>
    <w:p w14:paraId="0000003C" w14:textId="77777777" w:rsidR="00926940" w:rsidRDefault="00926940">
      <w:pPr>
        <w:pBdr>
          <w:top w:val="nil"/>
          <w:left w:val="nil"/>
          <w:bottom w:val="nil"/>
          <w:right w:val="nil"/>
          <w:between w:val="nil"/>
        </w:pBdr>
        <w:ind w:left="720"/>
        <w:rPr>
          <w:rFonts w:ascii="Times New Roman" w:eastAsia="Times New Roman" w:hAnsi="Times New Roman" w:cs="Times New Roman"/>
          <w:color w:val="222222"/>
          <w:highlight w:val="white"/>
        </w:rPr>
      </w:pPr>
    </w:p>
    <w:p w14:paraId="0000003D"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Expressionism: Characteristics: emphasis on emotional experience and personal perspective.</w:t>
      </w:r>
    </w:p>
    <w:p w14:paraId="0000003E"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Key Movements: Die </w:t>
      </w:r>
      <w:proofErr w:type="spellStart"/>
      <w:r>
        <w:rPr>
          <w:rFonts w:ascii="Times New Roman" w:eastAsia="Times New Roman" w:hAnsi="Times New Roman" w:cs="Times New Roman"/>
          <w:color w:val="222222"/>
          <w:highlight w:val="white"/>
        </w:rPr>
        <w:t>Brücke</w:t>
      </w:r>
      <w:proofErr w:type="spellEnd"/>
      <w:r>
        <w:rPr>
          <w:rFonts w:ascii="Times New Roman" w:eastAsia="Times New Roman" w:hAnsi="Times New Roman" w:cs="Times New Roman"/>
          <w:color w:val="222222"/>
          <w:highlight w:val="white"/>
        </w:rPr>
        <w:t xml:space="preserve">, Der </w:t>
      </w:r>
      <w:proofErr w:type="spellStart"/>
      <w:r>
        <w:rPr>
          <w:rFonts w:ascii="Times New Roman" w:eastAsia="Times New Roman" w:hAnsi="Times New Roman" w:cs="Times New Roman"/>
          <w:color w:val="222222"/>
          <w:highlight w:val="white"/>
        </w:rPr>
        <w:t>Blaue</w:t>
      </w:r>
      <w:proofErr w:type="spellEnd"/>
      <w:r>
        <w:rPr>
          <w:rFonts w:ascii="Times New Roman" w:eastAsia="Times New Roman" w:hAnsi="Times New Roman" w:cs="Times New Roman"/>
          <w:color w:val="222222"/>
          <w:highlight w:val="white"/>
        </w:rPr>
        <w:t xml:space="preserve"> Reiter.</w:t>
      </w:r>
    </w:p>
    <w:p w14:paraId="0000003F"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Key Artists: </w:t>
      </w:r>
      <w:proofErr w:type="spellStart"/>
      <w:r>
        <w:rPr>
          <w:rFonts w:ascii="Times New Roman" w:eastAsia="Times New Roman" w:hAnsi="Times New Roman" w:cs="Times New Roman"/>
          <w:color w:val="222222"/>
          <w:highlight w:val="white"/>
        </w:rPr>
        <w:t>Edvard</w:t>
      </w:r>
      <w:proofErr w:type="spellEnd"/>
      <w:r>
        <w:rPr>
          <w:rFonts w:ascii="Times New Roman" w:eastAsia="Times New Roman" w:hAnsi="Times New Roman" w:cs="Times New Roman"/>
          <w:color w:val="222222"/>
          <w:highlight w:val="white"/>
        </w:rPr>
        <w:t xml:space="preserve"> Munch, </w:t>
      </w:r>
      <w:proofErr w:type="spellStart"/>
      <w:r>
        <w:rPr>
          <w:rFonts w:ascii="Times New Roman" w:eastAsia="Times New Roman" w:hAnsi="Times New Roman" w:cs="Times New Roman"/>
          <w:color w:val="222222"/>
          <w:highlight w:val="white"/>
        </w:rPr>
        <w:t>Wassily</w:t>
      </w:r>
      <w:proofErr w:type="spellEnd"/>
      <w:r>
        <w:rPr>
          <w:rFonts w:ascii="Times New Roman" w:eastAsia="Times New Roman" w:hAnsi="Times New Roman" w:cs="Times New Roman"/>
          <w:color w:val="222222"/>
          <w:highlight w:val="white"/>
        </w:rPr>
        <w:t xml:space="preserve"> Kandinsky, </w:t>
      </w:r>
      <w:proofErr w:type="spellStart"/>
      <w:r>
        <w:rPr>
          <w:rFonts w:ascii="Times New Roman" w:eastAsia="Times New Roman" w:hAnsi="Times New Roman" w:cs="Times New Roman"/>
          <w:color w:val="222222"/>
          <w:highlight w:val="white"/>
        </w:rPr>
        <w:t>Egon</w:t>
      </w:r>
      <w:proofErr w:type="spellEnd"/>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Schiele</w:t>
      </w:r>
      <w:proofErr w:type="spellEnd"/>
      <w:r>
        <w:rPr>
          <w:rFonts w:ascii="Times New Roman" w:eastAsia="Times New Roman" w:hAnsi="Times New Roman" w:cs="Times New Roman"/>
          <w:color w:val="222222"/>
          <w:highlight w:val="white"/>
        </w:rPr>
        <w:t>.</w:t>
      </w:r>
    </w:p>
    <w:p w14:paraId="00000040"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Significant Works: Munch’s The Scream, Kandinsky’s Composition VII.</w:t>
      </w:r>
    </w:p>
    <w:p w14:paraId="00000041" w14:textId="77777777" w:rsidR="00926940" w:rsidRDefault="00926940">
      <w:pPr>
        <w:pBdr>
          <w:top w:val="nil"/>
          <w:left w:val="nil"/>
          <w:bottom w:val="nil"/>
          <w:right w:val="nil"/>
          <w:between w:val="nil"/>
        </w:pBdr>
        <w:ind w:left="720"/>
        <w:rPr>
          <w:rFonts w:ascii="Times New Roman" w:eastAsia="Times New Roman" w:hAnsi="Times New Roman" w:cs="Times New Roman"/>
          <w:color w:val="222222"/>
          <w:highlight w:val="white"/>
        </w:rPr>
      </w:pPr>
    </w:p>
    <w:p w14:paraId="00000042"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proofErr w:type="spellStart"/>
      <w:r>
        <w:rPr>
          <w:rFonts w:ascii="Times New Roman" w:eastAsia="Times New Roman" w:hAnsi="Times New Roman" w:cs="Times New Roman"/>
          <w:color w:val="222222"/>
          <w:highlight w:val="white"/>
        </w:rPr>
        <w:t>Cubism</w:t>
      </w:r>
      <w:proofErr w:type="gramStart"/>
      <w:r>
        <w:rPr>
          <w:rFonts w:ascii="Times New Roman" w:eastAsia="Times New Roman" w:hAnsi="Times New Roman" w:cs="Times New Roman"/>
          <w:color w:val="222222"/>
          <w:highlight w:val="white"/>
        </w:rPr>
        <w:t>:Characteristics</w:t>
      </w:r>
      <w:proofErr w:type="spellEnd"/>
      <w:proofErr w:type="gramEnd"/>
      <w:r>
        <w:rPr>
          <w:rFonts w:ascii="Times New Roman" w:eastAsia="Times New Roman" w:hAnsi="Times New Roman" w:cs="Times New Roman"/>
          <w:color w:val="222222"/>
          <w:highlight w:val="white"/>
        </w:rPr>
        <w:t>: fragmented forms, multiple perspectives.</w:t>
      </w:r>
    </w:p>
    <w:p w14:paraId="00000043"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Key Artists: Pablo Picasso, Georges Braque.</w:t>
      </w:r>
    </w:p>
    <w:p w14:paraId="00000044"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Significant Works: Picasso’s Les Demoiselles </w:t>
      </w:r>
      <w:proofErr w:type="spellStart"/>
      <w:r>
        <w:rPr>
          <w:rFonts w:ascii="Times New Roman" w:eastAsia="Times New Roman" w:hAnsi="Times New Roman" w:cs="Times New Roman"/>
          <w:color w:val="222222"/>
          <w:highlight w:val="white"/>
        </w:rPr>
        <w:t>d’Avignon</w:t>
      </w:r>
      <w:proofErr w:type="spellEnd"/>
      <w:r>
        <w:rPr>
          <w:rFonts w:ascii="Times New Roman" w:eastAsia="Times New Roman" w:hAnsi="Times New Roman" w:cs="Times New Roman"/>
          <w:color w:val="222222"/>
          <w:highlight w:val="white"/>
        </w:rPr>
        <w:t>, Braque’s Violin and Candlestick.</w:t>
      </w:r>
    </w:p>
    <w:p w14:paraId="00000045" w14:textId="77777777" w:rsidR="00926940" w:rsidRDefault="00926940">
      <w:pPr>
        <w:pBdr>
          <w:top w:val="nil"/>
          <w:left w:val="nil"/>
          <w:bottom w:val="nil"/>
          <w:right w:val="nil"/>
          <w:between w:val="nil"/>
        </w:pBdr>
        <w:rPr>
          <w:rFonts w:ascii="Times New Roman" w:eastAsia="Times New Roman" w:hAnsi="Times New Roman" w:cs="Times New Roman"/>
          <w:color w:val="222222"/>
          <w:highlight w:val="white"/>
        </w:rPr>
      </w:pPr>
    </w:p>
    <w:p w14:paraId="00000046"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Surrealism: Characteristics: dreamlike imagery, exploration of the unconscious.</w:t>
      </w:r>
    </w:p>
    <w:p w14:paraId="00000047"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 xml:space="preserve">Key Artists: Salvador </w:t>
      </w:r>
      <w:proofErr w:type="spellStart"/>
      <w:r>
        <w:rPr>
          <w:rFonts w:ascii="Times New Roman" w:eastAsia="Times New Roman" w:hAnsi="Times New Roman" w:cs="Times New Roman"/>
          <w:color w:val="222222"/>
          <w:highlight w:val="white"/>
        </w:rPr>
        <w:t>Dalí</w:t>
      </w:r>
      <w:proofErr w:type="spellEnd"/>
      <w:r>
        <w:rPr>
          <w:rFonts w:ascii="Times New Roman" w:eastAsia="Times New Roman" w:hAnsi="Times New Roman" w:cs="Times New Roman"/>
          <w:color w:val="222222"/>
          <w:highlight w:val="white"/>
        </w:rPr>
        <w:t>, René Magritte, Max Ernst.</w:t>
      </w:r>
    </w:p>
    <w:p w14:paraId="00000048"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Significant Works: </w:t>
      </w:r>
      <w:proofErr w:type="spellStart"/>
      <w:r>
        <w:rPr>
          <w:rFonts w:ascii="Times New Roman" w:eastAsia="Times New Roman" w:hAnsi="Times New Roman" w:cs="Times New Roman"/>
          <w:color w:val="222222"/>
          <w:highlight w:val="white"/>
        </w:rPr>
        <w:t>Dalí’s</w:t>
      </w:r>
      <w:proofErr w:type="spellEnd"/>
      <w:r>
        <w:rPr>
          <w:rFonts w:ascii="Times New Roman" w:eastAsia="Times New Roman" w:hAnsi="Times New Roman" w:cs="Times New Roman"/>
          <w:color w:val="222222"/>
          <w:highlight w:val="white"/>
        </w:rPr>
        <w:t xml:space="preserve"> The Pe</w:t>
      </w:r>
      <w:r>
        <w:rPr>
          <w:rFonts w:ascii="Times New Roman" w:eastAsia="Times New Roman" w:hAnsi="Times New Roman" w:cs="Times New Roman"/>
          <w:color w:val="222222"/>
          <w:highlight w:val="white"/>
        </w:rPr>
        <w:t>rsistence of Memory, Magritte’s The Lovers.</w:t>
      </w:r>
    </w:p>
    <w:p w14:paraId="00000049" w14:textId="77777777" w:rsidR="00926940" w:rsidRDefault="00926940">
      <w:pPr>
        <w:pBdr>
          <w:top w:val="nil"/>
          <w:left w:val="nil"/>
          <w:bottom w:val="nil"/>
          <w:right w:val="nil"/>
          <w:between w:val="nil"/>
        </w:pBdr>
        <w:ind w:left="720"/>
        <w:rPr>
          <w:rFonts w:ascii="Times New Roman" w:eastAsia="Times New Roman" w:hAnsi="Times New Roman" w:cs="Times New Roman"/>
          <w:color w:val="222222"/>
          <w:highlight w:val="white"/>
        </w:rPr>
      </w:pPr>
    </w:p>
    <w:p w14:paraId="0000004A"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Abstract Expressionism: Characteristics: spontaneous, abstract forms, and emotional intensity.</w:t>
      </w:r>
    </w:p>
    <w:p w14:paraId="0000004B"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Key Artists: Jackson Pollock, Mark Rothko, Willem de </w:t>
      </w:r>
      <w:proofErr w:type="spellStart"/>
      <w:r>
        <w:rPr>
          <w:rFonts w:ascii="Times New Roman" w:eastAsia="Times New Roman" w:hAnsi="Times New Roman" w:cs="Times New Roman"/>
          <w:color w:val="222222"/>
          <w:highlight w:val="white"/>
        </w:rPr>
        <w:t>Kooning</w:t>
      </w:r>
      <w:proofErr w:type="spellEnd"/>
      <w:r>
        <w:rPr>
          <w:rFonts w:ascii="Times New Roman" w:eastAsia="Times New Roman" w:hAnsi="Times New Roman" w:cs="Times New Roman"/>
          <w:color w:val="222222"/>
          <w:highlight w:val="white"/>
        </w:rPr>
        <w:t>.</w:t>
      </w:r>
    </w:p>
    <w:p w14:paraId="0000004C"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Significant Works: Pollock’s No. 5, 1948, Rothko’s Ora</w:t>
      </w:r>
      <w:r>
        <w:rPr>
          <w:rFonts w:ascii="Times New Roman" w:eastAsia="Times New Roman" w:hAnsi="Times New Roman" w:cs="Times New Roman"/>
          <w:color w:val="222222"/>
          <w:highlight w:val="white"/>
        </w:rPr>
        <w:t>nge, Red, Yellow.</w:t>
      </w:r>
    </w:p>
    <w:p w14:paraId="0000004D" w14:textId="77777777" w:rsidR="00926940" w:rsidRDefault="00926940">
      <w:pPr>
        <w:pBdr>
          <w:top w:val="nil"/>
          <w:left w:val="nil"/>
          <w:bottom w:val="nil"/>
          <w:right w:val="nil"/>
          <w:between w:val="nil"/>
        </w:pBdr>
        <w:ind w:left="720"/>
        <w:rPr>
          <w:rFonts w:ascii="Times New Roman" w:eastAsia="Times New Roman" w:hAnsi="Times New Roman" w:cs="Times New Roman"/>
          <w:color w:val="222222"/>
          <w:highlight w:val="white"/>
        </w:rPr>
      </w:pPr>
    </w:p>
    <w:p w14:paraId="0000004E"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Pop </w:t>
      </w:r>
      <w:proofErr w:type="spellStart"/>
      <w:r>
        <w:rPr>
          <w:rFonts w:ascii="Times New Roman" w:eastAsia="Times New Roman" w:hAnsi="Times New Roman" w:cs="Times New Roman"/>
          <w:color w:val="222222"/>
          <w:highlight w:val="white"/>
        </w:rPr>
        <w:t>Art</w:t>
      </w:r>
      <w:proofErr w:type="gramStart"/>
      <w:r>
        <w:rPr>
          <w:rFonts w:ascii="Times New Roman" w:eastAsia="Times New Roman" w:hAnsi="Times New Roman" w:cs="Times New Roman"/>
          <w:color w:val="222222"/>
          <w:highlight w:val="white"/>
        </w:rPr>
        <w:t>:Characteristics</w:t>
      </w:r>
      <w:proofErr w:type="spellEnd"/>
      <w:proofErr w:type="gramEnd"/>
      <w:r>
        <w:rPr>
          <w:rFonts w:ascii="Times New Roman" w:eastAsia="Times New Roman" w:hAnsi="Times New Roman" w:cs="Times New Roman"/>
          <w:color w:val="222222"/>
          <w:highlight w:val="white"/>
        </w:rPr>
        <w:t>: blurring lines between high and low culture, use of commercial imagery.</w:t>
      </w:r>
    </w:p>
    <w:p w14:paraId="0000004F"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Key Artists: Andy Warhol, Roy Lichtenstein, </w:t>
      </w:r>
      <w:proofErr w:type="spellStart"/>
      <w:r>
        <w:rPr>
          <w:rFonts w:ascii="Times New Roman" w:eastAsia="Times New Roman" w:hAnsi="Times New Roman" w:cs="Times New Roman"/>
          <w:color w:val="222222"/>
          <w:highlight w:val="white"/>
        </w:rPr>
        <w:t>Claes</w:t>
      </w:r>
      <w:proofErr w:type="spellEnd"/>
      <w:r>
        <w:rPr>
          <w:rFonts w:ascii="Times New Roman" w:eastAsia="Times New Roman" w:hAnsi="Times New Roman" w:cs="Times New Roman"/>
          <w:color w:val="222222"/>
          <w:highlight w:val="white"/>
        </w:rPr>
        <w:t xml:space="preserve"> Oldenburg.</w:t>
      </w:r>
    </w:p>
    <w:p w14:paraId="00000050"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Significant Works: Warhol’s Campbell’s Soup Cans, Lichtenstein’s </w:t>
      </w:r>
      <w:proofErr w:type="spellStart"/>
      <w:r>
        <w:rPr>
          <w:rFonts w:ascii="Times New Roman" w:eastAsia="Times New Roman" w:hAnsi="Times New Roman" w:cs="Times New Roman"/>
          <w:color w:val="222222"/>
          <w:highlight w:val="white"/>
        </w:rPr>
        <w:t>Whaam</w:t>
      </w:r>
      <w:proofErr w:type="spellEnd"/>
      <w:proofErr w:type="gramStart"/>
      <w:r>
        <w:rPr>
          <w:rFonts w:ascii="Times New Roman" w:eastAsia="Times New Roman" w:hAnsi="Times New Roman" w:cs="Times New Roman"/>
          <w:color w:val="222222"/>
          <w:highlight w:val="white"/>
        </w:rPr>
        <w:t>!.</w:t>
      </w:r>
      <w:proofErr w:type="gramEnd"/>
    </w:p>
    <w:p w14:paraId="00000051" w14:textId="77777777" w:rsidR="00926940" w:rsidRDefault="00926940">
      <w:pPr>
        <w:pBdr>
          <w:top w:val="nil"/>
          <w:left w:val="nil"/>
          <w:bottom w:val="nil"/>
          <w:right w:val="nil"/>
          <w:between w:val="nil"/>
        </w:pBdr>
        <w:ind w:left="720"/>
        <w:rPr>
          <w:rFonts w:ascii="Times New Roman" w:eastAsia="Times New Roman" w:hAnsi="Times New Roman" w:cs="Times New Roman"/>
          <w:color w:val="222222"/>
          <w:highlight w:val="white"/>
        </w:rPr>
      </w:pPr>
    </w:p>
    <w:p w14:paraId="00000052" w14:textId="77777777" w:rsidR="00926940" w:rsidRDefault="00926940">
      <w:pPr>
        <w:pBdr>
          <w:top w:val="nil"/>
          <w:left w:val="nil"/>
          <w:bottom w:val="nil"/>
          <w:right w:val="nil"/>
          <w:between w:val="nil"/>
        </w:pBdr>
        <w:ind w:left="720"/>
        <w:rPr>
          <w:rFonts w:ascii="Times New Roman" w:eastAsia="Times New Roman" w:hAnsi="Times New Roman" w:cs="Times New Roman"/>
          <w:color w:val="222222"/>
          <w:highlight w:val="white"/>
        </w:rPr>
      </w:pPr>
    </w:p>
    <w:p w14:paraId="00000053" w14:textId="77777777" w:rsidR="00926940" w:rsidRDefault="00A54DC6">
      <w:pPr>
        <w:pBdr>
          <w:top w:val="nil"/>
          <w:left w:val="nil"/>
          <w:bottom w:val="nil"/>
          <w:right w:val="nil"/>
          <w:between w:val="nil"/>
        </w:pBd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Review and Final Project Presentation:</w:t>
      </w:r>
    </w:p>
    <w:p w14:paraId="00000054" w14:textId="77777777" w:rsidR="00926940" w:rsidRDefault="00A54DC6">
      <w:pPr>
        <w:numPr>
          <w:ilvl w:val="0"/>
          <w:numId w:val="9"/>
        </w:numPr>
        <w:pBdr>
          <w:top w:val="nil"/>
          <w:left w:val="nil"/>
          <w:bottom w:val="nil"/>
          <w:right w:val="nil"/>
          <w:between w:val="nil"/>
        </w:pBd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Recap of key concepts and movements.</w:t>
      </w:r>
    </w:p>
    <w:p w14:paraId="00000055" w14:textId="77777777" w:rsidR="00926940" w:rsidRDefault="00A54DC6">
      <w:pPr>
        <w:numPr>
          <w:ilvl w:val="0"/>
          <w:numId w:val="9"/>
        </w:numPr>
        <w:pBdr>
          <w:top w:val="nil"/>
          <w:left w:val="nil"/>
          <w:bottom w:val="nil"/>
          <w:right w:val="nil"/>
          <w:between w:val="nil"/>
        </w:pBd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Student presentations of final projects, reflecting an in-depth study of a selected movement or artist.</w:t>
      </w:r>
    </w:p>
    <w:p w14:paraId="00000056" w14:textId="77777777" w:rsidR="00926940" w:rsidRDefault="00A54DC6">
      <w:pPr>
        <w:numPr>
          <w:ilvl w:val="0"/>
          <w:numId w:val="9"/>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color w:val="222222"/>
          <w:highlight w:val="white"/>
        </w:rPr>
        <w:t>Application of Art movement characteristics to create an appropriation.</w:t>
      </w:r>
      <w:r>
        <w:rPr>
          <w:rFonts w:ascii="Times New Roman" w:eastAsia="Times New Roman" w:hAnsi="Times New Roman" w:cs="Times New Roman"/>
          <w:b/>
          <w:color w:val="222222"/>
          <w:highlight w:val="white"/>
        </w:rPr>
        <w:t xml:space="preserve"> </w:t>
      </w:r>
    </w:p>
    <w:p w14:paraId="00000057" w14:textId="77777777" w:rsidR="00926940" w:rsidRDefault="00926940">
      <w:pPr>
        <w:pBdr>
          <w:top w:val="nil"/>
          <w:left w:val="nil"/>
          <w:bottom w:val="nil"/>
          <w:right w:val="nil"/>
          <w:between w:val="nil"/>
        </w:pBdr>
        <w:rPr>
          <w:rFonts w:ascii="Times New Roman" w:eastAsia="Times New Roman" w:hAnsi="Times New Roman" w:cs="Times New Roman"/>
          <w:b/>
          <w:color w:val="222222"/>
          <w:highlight w:val="white"/>
        </w:rPr>
      </w:pPr>
    </w:p>
    <w:p w14:paraId="00000058" w14:textId="77777777" w:rsidR="00926940" w:rsidRDefault="00926940">
      <w:pPr>
        <w:pBdr>
          <w:top w:val="nil"/>
          <w:left w:val="nil"/>
          <w:bottom w:val="nil"/>
          <w:right w:val="nil"/>
          <w:between w:val="nil"/>
        </w:pBdr>
        <w:rPr>
          <w:rFonts w:ascii="Times New Roman" w:eastAsia="Times New Roman" w:hAnsi="Times New Roman" w:cs="Times New Roman"/>
          <w:b/>
          <w:color w:val="222222"/>
          <w:highlight w:val="white"/>
        </w:rPr>
      </w:pPr>
    </w:p>
    <w:p w14:paraId="00000059" w14:textId="77777777" w:rsidR="00926940" w:rsidRDefault="00926940">
      <w:pPr>
        <w:pBdr>
          <w:top w:val="nil"/>
          <w:left w:val="nil"/>
          <w:bottom w:val="nil"/>
          <w:right w:val="nil"/>
          <w:between w:val="nil"/>
        </w:pBdr>
        <w:rPr>
          <w:rFonts w:ascii="Times New Roman" w:eastAsia="Times New Roman" w:hAnsi="Times New Roman" w:cs="Times New Roman"/>
          <w:b/>
          <w:color w:val="222222"/>
          <w:highlight w:val="white"/>
        </w:rPr>
      </w:pPr>
    </w:p>
    <w:p w14:paraId="0000005A" w14:textId="77777777" w:rsidR="00926940" w:rsidRDefault="00A54DC6">
      <w:p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Portraiture</w:t>
      </w:r>
    </w:p>
    <w:p w14:paraId="0000005B" w14:textId="77777777" w:rsidR="00926940" w:rsidRDefault="00A54DC6">
      <w:pPr>
        <w:pStyle w:val="Heading3"/>
        <w:keepNext w:val="0"/>
        <w:keepLines w:val="0"/>
        <w:rPr>
          <w:rFonts w:ascii="Times New Roman" w:eastAsia="Times New Roman" w:hAnsi="Times New Roman" w:cs="Times New Roman"/>
          <w:color w:val="222222"/>
          <w:highlight w:val="white"/>
        </w:rPr>
      </w:pPr>
      <w:bookmarkStart w:id="1" w:name="_uq92jisi2x5" w:colFirst="0" w:colLast="0"/>
      <w:bookmarkEnd w:id="1"/>
      <w:r>
        <w:rPr>
          <w:rFonts w:ascii="Times New Roman" w:eastAsia="Times New Roman" w:hAnsi="Times New Roman" w:cs="Times New Roman"/>
          <w:color w:val="222222"/>
          <w:sz w:val="26"/>
          <w:szCs w:val="26"/>
          <w:highlight w:val="white"/>
        </w:rPr>
        <w:t>Understanding Facial Anatomy</w:t>
      </w:r>
    </w:p>
    <w:p w14:paraId="0000005C" w14:textId="77777777" w:rsidR="00926940" w:rsidRDefault="00A54DC6">
      <w:pPr>
        <w:numPr>
          <w:ilvl w:val="1"/>
          <w:numId w:val="3"/>
        </w:numPr>
        <w:spacing w:before="240"/>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Basic Facial Anatomy: Proportions and Structure</w:t>
      </w:r>
    </w:p>
    <w:p w14:paraId="0000005D" w14:textId="77777777" w:rsidR="00926940" w:rsidRDefault="00A54DC6">
      <w:pPr>
        <w:numPr>
          <w:ilvl w:val="1"/>
          <w:numId w:val="3"/>
        </w:num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Common Mistakes and How to Avoid Them</w:t>
      </w:r>
    </w:p>
    <w:p w14:paraId="0000005E" w14:textId="77777777" w:rsidR="00926940" w:rsidRDefault="00A54DC6">
      <w:pPr>
        <w:numPr>
          <w:ilvl w:val="1"/>
          <w:numId w:val="3"/>
        </w:numPr>
        <w:spacing w:after="240"/>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Drawing and shading Facial Features: Eyes, Nose, Mouth, and Ears</w:t>
      </w:r>
    </w:p>
    <w:p w14:paraId="0000005F" w14:textId="77777777" w:rsidR="00926940" w:rsidRDefault="00926940">
      <w:pPr>
        <w:pBdr>
          <w:top w:val="nil"/>
          <w:left w:val="nil"/>
          <w:bottom w:val="nil"/>
          <w:right w:val="nil"/>
          <w:between w:val="nil"/>
        </w:pBdr>
        <w:rPr>
          <w:rFonts w:ascii="Times New Roman" w:eastAsia="Times New Roman" w:hAnsi="Times New Roman" w:cs="Times New Roman"/>
          <w:b/>
          <w:color w:val="222222"/>
          <w:highlight w:val="white"/>
        </w:rPr>
      </w:pPr>
    </w:p>
    <w:p w14:paraId="00000060" w14:textId="77777777" w:rsidR="00926940" w:rsidRDefault="00A54DC6">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Perspective Drawing</w:t>
      </w:r>
    </w:p>
    <w:p w14:paraId="00000061" w14:textId="77777777" w:rsidR="00926940" w:rsidRDefault="00A54DC6">
      <w:pPr>
        <w:spacing w:before="240" w:after="240"/>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Objective:</w:t>
      </w:r>
      <w:r>
        <w:rPr>
          <w:rFonts w:ascii="Times New Roman" w:eastAsia="Times New Roman" w:hAnsi="Times New Roman" w:cs="Times New Roman"/>
          <w:color w:val="222222"/>
          <w:highlight w:val="white"/>
        </w:rPr>
        <w:t xml:space="preserve"> Understand the basic concept of perspective and its importance in creating realistic drawings.</w:t>
      </w:r>
    </w:p>
    <w:p w14:paraId="00000062" w14:textId="77777777" w:rsidR="00926940" w:rsidRDefault="00A54DC6">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Learn the fundamental elements of one-point perspective.</w:t>
      </w:r>
    </w:p>
    <w:p w14:paraId="00000063" w14:textId="77777777" w:rsidR="00926940" w:rsidRDefault="00A54DC6">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Key Concepts:</w:t>
      </w:r>
    </w:p>
    <w:p w14:paraId="00000064" w14:textId="77777777" w:rsidR="00926940" w:rsidRDefault="00A54DC6">
      <w:pPr>
        <w:numPr>
          <w:ilvl w:val="0"/>
          <w:numId w:val="5"/>
        </w:numPr>
        <w:spacing w:before="2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Horizon Line</w:t>
      </w:r>
    </w:p>
    <w:p w14:paraId="00000065" w14:textId="77777777" w:rsidR="00926940" w:rsidRDefault="00A54DC6">
      <w:pPr>
        <w:numPr>
          <w:ilvl w:val="0"/>
          <w:numId w:val="5"/>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Vanishing Point</w:t>
      </w:r>
    </w:p>
    <w:p w14:paraId="00000066" w14:textId="77777777" w:rsidR="00926940" w:rsidRDefault="00A54DC6">
      <w:pPr>
        <w:numPr>
          <w:ilvl w:val="0"/>
          <w:numId w:val="5"/>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Convergence</w:t>
      </w:r>
    </w:p>
    <w:p w14:paraId="00000067" w14:textId="77777777" w:rsidR="00926940" w:rsidRDefault="00A54DC6">
      <w:pPr>
        <w:numPr>
          <w:ilvl w:val="0"/>
          <w:numId w:val="5"/>
        </w:numPr>
        <w:spacing w:after="2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Diminution</w:t>
      </w:r>
    </w:p>
    <w:p w14:paraId="00000068" w14:textId="77777777" w:rsidR="00926940" w:rsidRDefault="00926940">
      <w:pPr>
        <w:spacing w:before="240" w:after="240"/>
        <w:ind w:left="720"/>
        <w:rPr>
          <w:rFonts w:ascii="Times New Roman" w:eastAsia="Times New Roman" w:hAnsi="Times New Roman" w:cs="Times New Roman"/>
          <w:color w:val="222222"/>
          <w:highlight w:val="white"/>
        </w:rPr>
      </w:pPr>
    </w:p>
    <w:p w14:paraId="00000069" w14:textId="77777777" w:rsidR="00926940" w:rsidRDefault="00A54DC6">
      <w:pPr>
        <w:spacing w:before="240" w:after="240"/>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Basic Weaving Techniques</w:t>
      </w:r>
    </w:p>
    <w:p w14:paraId="0000006A" w14:textId="77777777" w:rsidR="00926940" w:rsidRDefault="00A54DC6">
      <w:pPr>
        <w:numPr>
          <w:ilvl w:val="0"/>
          <w:numId w:val="10"/>
        </w:numPr>
        <w:spacing w:before="240"/>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lastRenderedPageBreak/>
        <w:t>Objective:</w:t>
      </w:r>
      <w:r>
        <w:rPr>
          <w:rFonts w:ascii="Times New Roman" w:eastAsia="Times New Roman" w:hAnsi="Times New Roman" w:cs="Times New Roman"/>
          <w:color w:val="222222"/>
          <w:highlight w:val="white"/>
        </w:rPr>
        <w:t xml:space="preserve"> Learn fundamental weaving techniques.</w:t>
      </w:r>
    </w:p>
    <w:p w14:paraId="0000006B" w14:textId="77777777" w:rsidR="00926940" w:rsidRDefault="00A54DC6">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Key Concepts:</w:t>
      </w:r>
      <w:r>
        <w:rPr>
          <w:rFonts w:ascii="Times New Roman" w:eastAsia="Times New Roman" w:hAnsi="Times New Roman" w:cs="Times New Roman"/>
          <w:color w:val="222222"/>
          <w:highlight w:val="white"/>
        </w:rPr>
        <w:t xml:space="preserve"> Plain weave, twill weave, and basic patterns.</w:t>
      </w:r>
    </w:p>
    <w:p w14:paraId="0000006C" w14:textId="77777777" w:rsidR="00926940" w:rsidRDefault="00A54DC6">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Activity:</w:t>
      </w:r>
    </w:p>
    <w:p w14:paraId="0000006D" w14:textId="77777777" w:rsidR="00926940" w:rsidRDefault="00A54DC6">
      <w:pPr>
        <w:numPr>
          <w:ilvl w:val="1"/>
          <w:numId w:val="10"/>
        </w:numPr>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Demonstration:</w:t>
      </w:r>
      <w:r>
        <w:rPr>
          <w:rFonts w:ascii="Times New Roman" w:eastAsia="Times New Roman" w:hAnsi="Times New Roman" w:cs="Times New Roman"/>
          <w:color w:val="222222"/>
          <w:highlight w:val="white"/>
        </w:rPr>
        <w:t xml:space="preserve"> Show how to create a plain weave and twill weave.</w:t>
      </w:r>
    </w:p>
    <w:p w14:paraId="0000006E" w14:textId="77777777" w:rsidR="00926940" w:rsidRDefault="00A54DC6">
      <w:pPr>
        <w:numPr>
          <w:ilvl w:val="1"/>
          <w:numId w:val="10"/>
        </w:numPr>
        <w:spacing w:after="240"/>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Practice:</w:t>
      </w:r>
      <w:r>
        <w:rPr>
          <w:rFonts w:ascii="Times New Roman" w:eastAsia="Times New Roman" w:hAnsi="Times New Roman" w:cs="Times New Roman"/>
          <w:color w:val="222222"/>
          <w:highlight w:val="white"/>
        </w:rPr>
        <w:t xml:space="preserve"> Weave a small sample piece using plain weave and twill patterns.</w:t>
      </w:r>
    </w:p>
    <w:p w14:paraId="0000006F" w14:textId="77777777" w:rsidR="00926940" w:rsidRDefault="00A54DC6">
      <w:pPr>
        <w:spacing w:before="240" w:after="240"/>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Printmaking Materials and Tools</w:t>
      </w:r>
    </w:p>
    <w:p w14:paraId="00000070" w14:textId="77777777" w:rsidR="00926940" w:rsidRDefault="00A54DC6">
      <w:pPr>
        <w:numPr>
          <w:ilvl w:val="0"/>
          <w:numId w:val="2"/>
        </w:numPr>
        <w:spacing w:before="240"/>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Objective:</w:t>
      </w:r>
      <w:r>
        <w:rPr>
          <w:rFonts w:ascii="Times New Roman" w:eastAsia="Times New Roman" w:hAnsi="Times New Roman" w:cs="Times New Roman"/>
          <w:color w:val="222222"/>
          <w:highlight w:val="white"/>
        </w:rPr>
        <w:t xml:space="preserve"> Familiarize students with printmaking materials and tools.</w:t>
      </w:r>
    </w:p>
    <w:p w14:paraId="00000071" w14:textId="77777777" w:rsidR="00926940" w:rsidRDefault="00A54DC6">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Activities:</w:t>
      </w:r>
    </w:p>
    <w:p w14:paraId="00000072" w14:textId="77777777" w:rsidR="00926940" w:rsidRDefault="00A54DC6">
      <w:pPr>
        <w:numPr>
          <w:ilvl w:val="1"/>
          <w:numId w:val="2"/>
        </w:numPr>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Demonstration:</w:t>
      </w:r>
      <w:r>
        <w:rPr>
          <w:rFonts w:ascii="Times New Roman" w:eastAsia="Times New Roman" w:hAnsi="Times New Roman" w:cs="Times New Roman"/>
          <w:color w:val="222222"/>
          <w:highlight w:val="white"/>
        </w:rPr>
        <w:t xml:space="preserve"> Introduction to printmaking tools (e.g., brayers, inking plates, carving tools) and materials (e.g., printing presses, inks, pa</w:t>
      </w:r>
      <w:r>
        <w:rPr>
          <w:rFonts w:ascii="Times New Roman" w:eastAsia="Times New Roman" w:hAnsi="Times New Roman" w:cs="Times New Roman"/>
          <w:color w:val="222222"/>
          <w:highlight w:val="white"/>
        </w:rPr>
        <w:t>pers).</w:t>
      </w:r>
    </w:p>
    <w:p w14:paraId="00000073" w14:textId="77777777" w:rsidR="00926940" w:rsidRDefault="00A54DC6">
      <w:pPr>
        <w:numPr>
          <w:ilvl w:val="1"/>
          <w:numId w:val="2"/>
        </w:numPr>
        <w:spacing w:after="240"/>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Hands-On Exploration:</w:t>
      </w:r>
      <w:r>
        <w:rPr>
          <w:rFonts w:ascii="Times New Roman" w:eastAsia="Times New Roman" w:hAnsi="Times New Roman" w:cs="Times New Roman"/>
          <w:color w:val="222222"/>
          <w:highlight w:val="white"/>
        </w:rPr>
        <w:t xml:space="preserve"> Students handle and use various printmaking tools and materials.</w:t>
      </w:r>
    </w:p>
    <w:p w14:paraId="00000074" w14:textId="77777777" w:rsidR="00926940" w:rsidRDefault="00926940">
      <w:pPr>
        <w:rPr>
          <w:rFonts w:ascii="Times New Roman" w:eastAsia="Times New Roman" w:hAnsi="Times New Roman" w:cs="Times New Roman"/>
          <w:color w:val="222222"/>
          <w:highlight w:val="white"/>
        </w:rPr>
      </w:pPr>
    </w:p>
    <w:p w14:paraId="00000075" w14:textId="77777777" w:rsidR="00926940" w:rsidRDefault="00926940">
      <w:pPr>
        <w:rPr>
          <w:rFonts w:ascii="Times New Roman" w:eastAsia="Times New Roman" w:hAnsi="Times New Roman" w:cs="Times New Roman"/>
          <w:color w:val="222222"/>
          <w:highlight w:val="white"/>
        </w:rPr>
      </w:pPr>
    </w:p>
    <w:p w14:paraId="00000076"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b/>
          <w:color w:val="222222"/>
          <w:highlight w:val="white"/>
        </w:rPr>
        <w:t xml:space="preserve">Guidelines/Suggestions for Teaching Methods and Student Learning </w:t>
      </w:r>
    </w:p>
    <w:p w14:paraId="00000077" w14:textId="77777777" w:rsidR="00926940" w:rsidRDefault="00A54DC6">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Activities:</w:t>
      </w:r>
    </w:p>
    <w:p w14:paraId="00000078" w14:textId="77777777" w:rsidR="00926940" w:rsidRDefault="00926940">
      <w:pPr>
        <w:ind w:left="810"/>
        <w:rPr>
          <w:rFonts w:ascii="Times New Roman" w:eastAsia="Times New Roman" w:hAnsi="Times New Roman" w:cs="Times New Roman"/>
          <w:color w:val="222222"/>
          <w:highlight w:val="white"/>
        </w:rPr>
      </w:pPr>
    </w:p>
    <w:p w14:paraId="00000079" w14:textId="77777777" w:rsidR="00926940" w:rsidRDefault="00A54DC6">
      <w:pPr>
        <w:numPr>
          <w:ilvl w:val="0"/>
          <w:numId w:val="4"/>
        </w:numPr>
        <w:pBdr>
          <w:top w:val="nil"/>
          <w:left w:val="nil"/>
          <w:bottom w:val="nil"/>
          <w:right w:val="nil"/>
          <w:between w:val="nil"/>
        </w:pBd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Lectures: Provide contextual background and detailed analysis of each topic.</w:t>
      </w:r>
    </w:p>
    <w:p w14:paraId="0000007A" w14:textId="77777777" w:rsidR="00926940" w:rsidRDefault="00A54DC6">
      <w:pPr>
        <w:numPr>
          <w:ilvl w:val="0"/>
          <w:numId w:val="4"/>
        </w:numPr>
        <w:pBdr>
          <w:top w:val="nil"/>
          <w:left w:val="nil"/>
          <w:bottom w:val="nil"/>
          <w:right w:val="nil"/>
          <w:between w:val="nil"/>
        </w:pBd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Research Projects: Assign research on specific </w:t>
      </w:r>
      <w:r>
        <w:rPr>
          <w:rFonts w:ascii="Times New Roman" w:eastAsia="Times New Roman" w:hAnsi="Times New Roman" w:cs="Times New Roman"/>
          <w:color w:val="222222"/>
          <w:highlight w:val="white"/>
        </w:rPr>
        <w:t>topics.</w:t>
      </w:r>
    </w:p>
    <w:p w14:paraId="0000007B" w14:textId="77777777" w:rsidR="00926940" w:rsidRDefault="00A54DC6">
      <w:pPr>
        <w:numPr>
          <w:ilvl w:val="0"/>
          <w:numId w:val="4"/>
        </w:numPr>
        <w:pBdr>
          <w:top w:val="nil"/>
          <w:left w:val="nil"/>
          <w:bottom w:val="nil"/>
          <w:right w:val="nil"/>
          <w:between w:val="nil"/>
        </w:pBd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Video presentations: Students watch  videos relevant to the course topic</w:t>
      </w:r>
    </w:p>
    <w:p w14:paraId="0000007C" w14:textId="77777777" w:rsidR="00926940" w:rsidRDefault="00A54DC6">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Differentiated Instruction: Tailoring instruction t</w:t>
      </w:r>
      <w:r>
        <w:rPr>
          <w:rFonts w:ascii="Times New Roman" w:eastAsia="Times New Roman" w:hAnsi="Times New Roman" w:cs="Times New Roman"/>
          <w:color w:val="000000"/>
        </w:rPr>
        <w:t>o meet the needs, strengths, and interests of each student.</w:t>
      </w:r>
    </w:p>
    <w:p w14:paraId="0000007D" w14:textId="77777777" w:rsidR="00926940" w:rsidRDefault="00A54DC6">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Lecture-Demonstration: Combining lectures with demonstrations to enhance understanding through verbal and visual learning</w:t>
      </w:r>
    </w:p>
    <w:p w14:paraId="0000007E" w14:textId="77777777" w:rsidR="00926940" w:rsidRDefault="00A54DC6">
      <w:pPr>
        <w:numPr>
          <w:ilvl w:val="0"/>
          <w:numId w:val="4"/>
        </w:numPr>
        <w:pBdr>
          <w:top w:val="nil"/>
          <w:left w:val="nil"/>
          <w:bottom w:val="nil"/>
          <w:right w:val="nil"/>
          <w:between w:val="nil"/>
        </w:pBd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Peer</w:t>
      </w:r>
      <w:proofErr w:type="gramEnd"/>
      <w:r>
        <w:rPr>
          <w:rFonts w:ascii="Times New Roman" w:eastAsia="Times New Roman" w:hAnsi="Times New Roman" w:cs="Times New Roman"/>
          <w:color w:val="000000"/>
        </w:rPr>
        <w:t xml:space="preserve"> Teaching: Students teach their peers, which can reinforce their own learning and enhance their understanding.</w:t>
      </w:r>
    </w:p>
    <w:p w14:paraId="0000007F" w14:textId="77777777" w:rsidR="00926940" w:rsidRDefault="00926940">
      <w:pPr>
        <w:pBdr>
          <w:top w:val="nil"/>
          <w:left w:val="nil"/>
          <w:bottom w:val="nil"/>
          <w:right w:val="nil"/>
          <w:between w:val="nil"/>
        </w:pBdr>
        <w:ind w:left="1530"/>
        <w:rPr>
          <w:rFonts w:ascii="Times New Roman" w:eastAsia="Times New Roman" w:hAnsi="Times New Roman" w:cs="Times New Roman"/>
          <w:color w:val="000000"/>
        </w:rPr>
      </w:pPr>
    </w:p>
    <w:p w14:paraId="00000080" w14:textId="77777777" w:rsidR="00926940" w:rsidRDefault="00926940">
      <w:pPr>
        <w:pBdr>
          <w:top w:val="nil"/>
          <w:left w:val="nil"/>
          <w:bottom w:val="nil"/>
          <w:right w:val="nil"/>
          <w:between w:val="nil"/>
        </w:pBdr>
        <w:ind w:left="1530"/>
        <w:rPr>
          <w:rFonts w:ascii="Times New Roman" w:eastAsia="Times New Roman" w:hAnsi="Times New Roman" w:cs="Times New Roman"/>
          <w:color w:val="222222"/>
          <w:highlight w:val="white"/>
        </w:rPr>
      </w:pPr>
    </w:p>
    <w:p w14:paraId="00000081" w14:textId="77777777" w:rsidR="00926940" w:rsidRDefault="00926940">
      <w:pPr>
        <w:pBdr>
          <w:top w:val="nil"/>
          <w:left w:val="nil"/>
          <w:bottom w:val="nil"/>
          <w:right w:val="nil"/>
          <w:between w:val="nil"/>
        </w:pBdr>
        <w:rPr>
          <w:rFonts w:ascii="Times New Roman" w:eastAsia="Times New Roman" w:hAnsi="Times New Roman" w:cs="Times New Roman"/>
          <w:color w:val="222222"/>
          <w:highlight w:val="white"/>
        </w:rPr>
      </w:pPr>
    </w:p>
    <w:p w14:paraId="00000082" w14:textId="77777777" w:rsidR="00926940" w:rsidRDefault="00926940">
      <w:pPr>
        <w:ind w:left="1170"/>
        <w:rPr>
          <w:rFonts w:ascii="Times New Roman" w:eastAsia="Times New Roman" w:hAnsi="Times New Roman" w:cs="Times New Roman"/>
          <w:color w:val="222222"/>
          <w:highlight w:val="white"/>
        </w:rPr>
      </w:pPr>
    </w:p>
    <w:p w14:paraId="00000083"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Guidelines/Suggestions for Methods of Student Evaluation:</w:t>
      </w:r>
    </w:p>
    <w:p w14:paraId="00000084" w14:textId="77777777" w:rsidR="00926940" w:rsidRDefault="00926940">
      <w:pPr>
        <w:ind w:left="1170"/>
        <w:rPr>
          <w:rFonts w:ascii="Times New Roman" w:eastAsia="Times New Roman" w:hAnsi="Times New Roman" w:cs="Times New Roman"/>
          <w:color w:val="222222"/>
          <w:highlight w:val="white"/>
        </w:rPr>
      </w:pPr>
    </w:p>
    <w:p w14:paraId="00000085" w14:textId="77777777" w:rsidR="00926940" w:rsidRDefault="00A54DC6">
      <w:pPr>
        <w:numPr>
          <w:ilvl w:val="0"/>
          <w:numId w:val="6"/>
        </w:numPr>
        <w:pBdr>
          <w:top w:val="nil"/>
          <w:left w:val="nil"/>
          <w:bottom w:val="nil"/>
          <w:right w:val="nil"/>
          <w:between w:val="nil"/>
        </w:pBd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Quizzes and Tests: Regular assessments to check understanding of key concepts.</w:t>
      </w:r>
    </w:p>
    <w:p w14:paraId="00000086" w14:textId="77777777" w:rsidR="00926940" w:rsidRDefault="00A54DC6">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Classwork: Assignments completed during class that help monitor ongoing student progress and understanding.</w:t>
      </w:r>
    </w:p>
    <w:p w14:paraId="00000087" w14:textId="77777777" w:rsidR="00926940" w:rsidRDefault="00A54DC6">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Homework Assignments: Tasks assigned for completion outside of class,</w:t>
      </w:r>
      <w:r>
        <w:rPr>
          <w:rFonts w:ascii="Times New Roman" w:eastAsia="Times New Roman" w:hAnsi="Times New Roman" w:cs="Times New Roman"/>
          <w:color w:val="000000"/>
        </w:rPr>
        <w:t xml:space="preserve"> reinforcing concepts taught and promoting independent study.</w:t>
      </w:r>
    </w:p>
    <w:p w14:paraId="00000088" w14:textId="77777777" w:rsidR="00926940" w:rsidRDefault="00A54DC6">
      <w:pPr>
        <w:numPr>
          <w:ilvl w:val="0"/>
          <w:numId w:val="6"/>
        </w:numPr>
        <w:pBdr>
          <w:top w:val="nil"/>
          <w:left w:val="nil"/>
          <w:bottom w:val="nil"/>
          <w:right w:val="nil"/>
          <w:between w:val="nil"/>
        </w:pBd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Class Participation: Assessment based on engagement in discussions and activities.</w:t>
      </w:r>
    </w:p>
    <w:p w14:paraId="00000089" w14:textId="77777777" w:rsidR="00926940" w:rsidRDefault="00A54DC6">
      <w:pPr>
        <w:numPr>
          <w:ilvl w:val="0"/>
          <w:numId w:val="6"/>
        </w:numPr>
        <w:pBdr>
          <w:top w:val="nil"/>
          <w:left w:val="nil"/>
          <w:bottom w:val="nil"/>
          <w:right w:val="nil"/>
          <w:between w:val="nil"/>
        </w:pBd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Presentations: Students present their research findings to the class.</w:t>
      </w:r>
    </w:p>
    <w:p w14:paraId="0000008A" w14:textId="77777777" w:rsidR="00926940" w:rsidRDefault="00A54DC6">
      <w:pPr>
        <w:numPr>
          <w:ilvl w:val="0"/>
          <w:numId w:val="6"/>
        </w:numPr>
        <w:pBdr>
          <w:top w:val="nil"/>
          <w:left w:val="nil"/>
          <w:bottom w:val="nil"/>
          <w:right w:val="nil"/>
          <w:between w:val="nil"/>
        </w:pBd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Final Exam: A comprehensive exam covering</w:t>
      </w:r>
      <w:r>
        <w:rPr>
          <w:rFonts w:ascii="Times New Roman" w:eastAsia="Times New Roman" w:hAnsi="Times New Roman" w:cs="Times New Roman"/>
          <w:color w:val="222222"/>
        </w:rPr>
        <w:t xml:space="preserve"> all course material.</w:t>
      </w:r>
    </w:p>
    <w:p w14:paraId="0000008B" w14:textId="77777777" w:rsidR="00926940" w:rsidRDefault="00A54DC6">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Group Projects: Team assignments that assess collaborative and interpersonal skills along with individual contributions.</w:t>
      </w:r>
    </w:p>
    <w:p w14:paraId="0000008C" w14:textId="77777777" w:rsidR="00926940" w:rsidRDefault="00A54DC6">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Reflections: Written insights by students on their learning experiences, often discussing what they learned and </w:t>
      </w:r>
      <w:r>
        <w:rPr>
          <w:rFonts w:ascii="Times New Roman" w:eastAsia="Times New Roman" w:hAnsi="Times New Roman" w:cs="Times New Roman"/>
          <w:color w:val="000000"/>
        </w:rPr>
        <w:t>areas for improvement.</w:t>
      </w:r>
    </w:p>
    <w:p w14:paraId="0000008D" w14:textId="77777777" w:rsidR="00926940" w:rsidRDefault="00926940">
      <w:pPr>
        <w:pBdr>
          <w:top w:val="nil"/>
          <w:left w:val="nil"/>
          <w:bottom w:val="nil"/>
          <w:right w:val="nil"/>
          <w:between w:val="nil"/>
        </w:pBdr>
        <w:ind w:left="1530"/>
        <w:rPr>
          <w:rFonts w:ascii="Times New Roman" w:eastAsia="Times New Roman" w:hAnsi="Times New Roman" w:cs="Times New Roman"/>
          <w:color w:val="000000"/>
        </w:rPr>
      </w:pPr>
    </w:p>
    <w:p w14:paraId="0000008E"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Suggested Readings, Texts, Objects of Study: Visual Arts Text</w:t>
      </w:r>
      <w:r>
        <w:rPr>
          <w:rFonts w:ascii="Times New Roman" w:eastAsia="Times New Roman" w:hAnsi="Times New Roman" w:cs="Times New Roman"/>
          <w:b/>
          <w:color w:val="222222"/>
          <w:highlight w:val="white"/>
        </w:rPr>
        <w:t>book (Rental)</w:t>
      </w:r>
    </w:p>
    <w:p w14:paraId="0000008F" w14:textId="77777777" w:rsidR="00926940" w:rsidRDefault="00926940">
      <w:pPr>
        <w:pBdr>
          <w:top w:val="nil"/>
          <w:left w:val="nil"/>
          <w:bottom w:val="nil"/>
          <w:right w:val="nil"/>
          <w:between w:val="nil"/>
        </w:pBdr>
        <w:rPr>
          <w:rFonts w:ascii="Times New Roman" w:eastAsia="Times New Roman" w:hAnsi="Times New Roman" w:cs="Times New Roman"/>
          <w:b/>
          <w:color w:val="222222"/>
          <w:highlight w:val="white"/>
        </w:rPr>
      </w:pPr>
    </w:p>
    <w:p w14:paraId="00000090" w14:textId="77777777" w:rsidR="00926940" w:rsidRDefault="00926940">
      <w:pPr>
        <w:rPr>
          <w:rFonts w:ascii="Times New Roman" w:eastAsia="Times New Roman" w:hAnsi="Times New Roman" w:cs="Times New Roman"/>
          <w:b/>
          <w:color w:val="222222"/>
          <w:highlight w:val="white"/>
        </w:rPr>
      </w:pPr>
    </w:p>
    <w:p w14:paraId="00000091" w14:textId="77777777" w:rsidR="00926940" w:rsidRDefault="00A54DC6">
      <w:pPr>
        <w:numPr>
          <w:ilvl w:val="0"/>
          <w:numId w:val="7"/>
        </w:numPr>
        <w:pBdr>
          <w:top w:val="nil"/>
          <w:left w:val="nil"/>
          <w:bottom w:val="nil"/>
          <w:right w:val="nil"/>
          <w:between w:val="nil"/>
        </w:pBd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Bibliography of Supportive Texts and Other Materials:</w:t>
      </w:r>
    </w:p>
    <w:p w14:paraId="00000092" w14:textId="77777777" w:rsidR="00926940" w:rsidRDefault="00A54DC6">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Recommended Reading:</w:t>
      </w:r>
    </w:p>
    <w:p w14:paraId="00000093" w14:textId="77777777" w:rsidR="00926940" w:rsidRDefault="00A54DC6">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http//courses.lumenlearning.com/boundless-</w:t>
      </w:r>
    </w:p>
    <w:p w14:paraId="00000094" w14:textId="77777777" w:rsidR="00926940" w:rsidRDefault="00A54DC6">
      <w:pPr>
        <w:rPr>
          <w:rFonts w:ascii="Times New Roman" w:eastAsia="Times New Roman" w:hAnsi="Times New Roman" w:cs="Times New Roman"/>
          <w:b/>
          <w:color w:val="222222"/>
          <w:highlight w:val="white"/>
        </w:rPr>
      </w:pPr>
      <w:proofErr w:type="spellStart"/>
      <w:proofErr w:type="gramStart"/>
      <w:r>
        <w:rPr>
          <w:rFonts w:ascii="Times New Roman" w:eastAsia="Times New Roman" w:hAnsi="Times New Roman" w:cs="Times New Roman"/>
          <w:b/>
          <w:color w:val="222222"/>
          <w:highlight w:val="white"/>
        </w:rPr>
        <w:t>arthistory</w:t>
      </w:r>
      <w:proofErr w:type="spellEnd"/>
      <w:r>
        <w:rPr>
          <w:rFonts w:ascii="Times New Roman" w:eastAsia="Times New Roman" w:hAnsi="Times New Roman" w:cs="Times New Roman"/>
          <w:b/>
          <w:color w:val="222222"/>
          <w:highlight w:val="white"/>
        </w:rPr>
        <w:t>/chapter/european-art-in-the-early-20</w:t>
      </w:r>
      <w:proofErr w:type="gramEnd"/>
      <w:r>
        <w:rPr>
          <w:rFonts w:ascii="Times New Roman" w:eastAsia="Times New Roman" w:hAnsi="Times New Roman" w:cs="Times New Roman"/>
          <w:b/>
          <w:color w:val="222222"/>
          <w:highlight w:val="white"/>
        </w:rPr>
        <w:t xml:space="preserve"> </w:t>
      </w:r>
      <w:proofErr w:type="spellStart"/>
      <w:r>
        <w:rPr>
          <w:rFonts w:ascii="Times New Roman" w:eastAsia="Times New Roman" w:hAnsi="Times New Roman" w:cs="Times New Roman"/>
          <w:b/>
          <w:color w:val="222222"/>
          <w:highlight w:val="white"/>
        </w:rPr>
        <w:t>th</w:t>
      </w:r>
      <w:proofErr w:type="spellEnd"/>
      <w:r>
        <w:rPr>
          <w:rFonts w:ascii="Times New Roman" w:eastAsia="Times New Roman" w:hAnsi="Times New Roman" w:cs="Times New Roman"/>
          <w:b/>
          <w:color w:val="222222"/>
          <w:highlight w:val="white"/>
        </w:rPr>
        <w:t xml:space="preserve"> -</w:t>
      </w:r>
    </w:p>
    <w:p w14:paraId="00000095" w14:textId="77777777" w:rsidR="00926940" w:rsidRDefault="00A54DC6">
      <w:pPr>
        <w:rPr>
          <w:rFonts w:ascii="Times New Roman" w:eastAsia="Times New Roman" w:hAnsi="Times New Roman" w:cs="Times New Roman"/>
          <w:b/>
          <w:color w:val="222222"/>
          <w:highlight w:val="white"/>
        </w:rPr>
      </w:pPr>
      <w:proofErr w:type="gramStart"/>
      <w:r>
        <w:rPr>
          <w:rFonts w:ascii="Times New Roman" w:eastAsia="Times New Roman" w:hAnsi="Times New Roman" w:cs="Times New Roman"/>
          <w:b/>
          <w:color w:val="222222"/>
          <w:highlight w:val="white"/>
        </w:rPr>
        <w:t>century</w:t>
      </w:r>
      <w:proofErr w:type="gramEnd"/>
      <w:r>
        <w:rPr>
          <w:rFonts w:ascii="Times New Roman" w:eastAsia="Times New Roman" w:hAnsi="Times New Roman" w:cs="Times New Roman"/>
          <w:b/>
          <w:color w:val="222222"/>
          <w:highlight w:val="white"/>
        </w:rPr>
        <w:t>/</w:t>
      </w:r>
    </w:p>
    <w:p w14:paraId="00000096" w14:textId="77777777" w:rsidR="00926940" w:rsidRDefault="00926940">
      <w:pPr>
        <w:rPr>
          <w:rFonts w:ascii="Times New Roman" w:eastAsia="Times New Roman" w:hAnsi="Times New Roman" w:cs="Times New Roman"/>
          <w:b/>
          <w:color w:val="222222"/>
          <w:highlight w:val="white"/>
        </w:rPr>
      </w:pPr>
    </w:p>
    <w:p w14:paraId="00000097" w14:textId="77777777" w:rsidR="00926940" w:rsidRDefault="00926940"/>
    <w:p w14:paraId="00000098" w14:textId="77777777" w:rsidR="00926940" w:rsidRDefault="00A54DC6">
      <w:pPr>
        <w:rPr>
          <w:rFonts w:ascii="Times New Roman" w:eastAsia="Times New Roman" w:hAnsi="Times New Roman" w:cs="Times New Roman"/>
        </w:rPr>
      </w:pPr>
      <w:r>
        <w:rPr>
          <w:rFonts w:ascii="Times New Roman" w:eastAsia="Times New Roman" w:hAnsi="Times New Roman" w:cs="Times New Roman"/>
        </w:rPr>
        <w:t>Prepared by: L. Bennett</w:t>
      </w:r>
    </w:p>
    <w:p w14:paraId="00000099" w14:textId="77777777" w:rsidR="00926940" w:rsidRDefault="00926940">
      <w:pPr>
        <w:rPr>
          <w:rFonts w:ascii="Times New Roman" w:eastAsia="Times New Roman" w:hAnsi="Times New Roman" w:cs="Times New Roman"/>
        </w:rPr>
      </w:pPr>
    </w:p>
    <w:p w14:paraId="0000009A" w14:textId="77777777" w:rsidR="00926940" w:rsidRDefault="00A54DC6">
      <w:pPr>
        <w:rPr>
          <w:rFonts w:ascii="Times New Roman" w:eastAsia="Times New Roman" w:hAnsi="Times New Roman" w:cs="Times New Roman"/>
        </w:rPr>
      </w:pPr>
      <w:r>
        <w:rPr>
          <w:rFonts w:ascii="Times New Roman" w:eastAsia="Times New Roman" w:hAnsi="Times New Roman" w:cs="Times New Roman"/>
        </w:rPr>
        <w:t>Date: Aug 28, 2024</w:t>
      </w:r>
    </w:p>
    <w:p w14:paraId="0000009B" w14:textId="77777777" w:rsidR="00926940" w:rsidRDefault="00926940">
      <w:pPr>
        <w:rPr>
          <w:rFonts w:ascii="Times New Roman" w:eastAsia="Times New Roman" w:hAnsi="Times New Roman" w:cs="Times New Roman"/>
        </w:rPr>
      </w:pPr>
    </w:p>
    <w:p w14:paraId="0000009C" w14:textId="77777777" w:rsidR="00926940" w:rsidRDefault="00926940">
      <w:pPr>
        <w:rPr>
          <w:rFonts w:ascii="Times New Roman" w:eastAsia="Times New Roman" w:hAnsi="Times New Roman" w:cs="Times New Roman"/>
        </w:rPr>
      </w:pPr>
    </w:p>
    <w:p w14:paraId="0000009D" w14:textId="77777777" w:rsidR="00926940" w:rsidRDefault="00926940">
      <w:pPr>
        <w:rPr>
          <w:rFonts w:ascii="Times New Roman" w:eastAsia="Times New Roman" w:hAnsi="Times New Roman" w:cs="Times New Roman"/>
          <w:b/>
          <w:sz w:val="28"/>
          <w:szCs w:val="28"/>
        </w:rPr>
      </w:pPr>
    </w:p>
    <w:sectPr w:rsidR="009269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05D"/>
    <w:multiLevelType w:val="multilevel"/>
    <w:tmpl w:val="DEC81A2E"/>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1">
    <w:nsid w:val="18384029"/>
    <w:multiLevelType w:val="multilevel"/>
    <w:tmpl w:val="351E3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9E7AB3"/>
    <w:multiLevelType w:val="multilevel"/>
    <w:tmpl w:val="CC88F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2695FDD"/>
    <w:multiLevelType w:val="multilevel"/>
    <w:tmpl w:val="C5F25A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3E6565B4"/>
    <w:multiLevelType w:val="multilevel"/>
    <w:tmpl w:val="113230E8"/>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5">
    <w:nsid w:val="3F253004"/>
    <w:multiLevelType w:val="multilevel"/>
    <w:tmpl w:val="871E08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42184AA0"/>
    <w:multiLevelType w:val="multilevel"/>
    <w:tmpl w:val="35AA4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2FE5649"/>
    <w:multiLevelType w:val="multilevel"/>
    <w:tmpl w:val="C9AE9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3F3088A"/>
    <w:multiLevelType w:val="multilevel"/>
    <w:tmpl w:val="840066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8A34874"/>
    <w:multiLevelType w:val="multilevel"/>
    <w:tmpl w:val="B352F1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5BA6F1C"/>
    <w:multiLevelType w:val="multilevel"/>
    <w:tmpl w:val="CA386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1"/>
  </w:num>
  <w:num w:numId="4">
    <w:abstractNumId w:val="0"/>
  </w:num>
  <w:num w:numId="5">
    <w:abstractNumId w:val="10"/>
  </w:num>
  <w:num w:numId="6">
    <w:abstractNumId w:val="4"/>
  </w:num>
  <w:num w:numId="7">
    <w:abstractNumId w:val="8"/>
  </w:num>
  <w:num w:numId="8">
    <w:abstractNumId w:val="2"/>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26940"/>
    <w:rsid w:val="00926940"/>
    <w:rsid w:val="00A54DC6"/>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JM"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D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42DD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JM"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D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42DD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Van Durren</dc:creator>
  <cp:lastModifiedBy>Khepera Hatsheptwa</cp:lastModifiedBy>
  <cp:revision>2</cp:revision>
  <dcterms:created xsi:type="dcterms:W3CDTF">2024-09-12T10:34:00Z</dcterms:created>
  <dcterms:modified xsi:type="dcterms:W3CDTF">2024-09-12T10:34:00Z</dcterms:modified>
</cp:coreProperties>
</file>